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FDA4" w14:textId="3E892675" w:rsidR="00C02629" w:rsidRPr="00E110F0" w:rsidRDefault="00FF4E16" w:rsidP="00D13DDB">
      <w:pPr>
        <w:suppressAutoHyphens/>
        <w:ind w:left="-1440"/>
        <w:jc w:val="center"/>
        <w:rPr>
          <w:rFonts w:ascii="Times New Roman" w:hAnsi="Times New Roman"/>
          <w:b/>
          <w:spacing w:val="-2"/>
          <w:sz w:val="20"/>
          <w:szCs w:val="20"/>
        </w:rPr>
      </w:pPr>
      <w:r>
        <w:rPr>
          <w:noProof/>
          <w:sz w:val="20"/>
          <w:szCs w:val="20"/>
        </w:rPr>
        <w:drawing>
          <wp:anchor distT="0" distB="0" distL="114300" distR="114300" simplePos="0" relativeHeight="251659264" behindDoc="0" locked="0" layoutInCell="1" allowOverlap="1" wp14:anchorId="7455CD16" wp14:editId="028E8297">
            <wp:simplePos x="0" y="0"/>
            <wp:positionH relativeFrom="column">
              <wp:posOffset>-829310</wp:posOffset>
            </wp:positionH>
            <wp:positionV relativeFrom="paragraph">
              <wp:posOffset>-114300</wp:posOffset>
            </wp:positionV>
            <wp:extent cx="1629410" cy="10862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centers-black.png"/>
                    <pic:cNvPicPr/>
                  </pic:nvPicPr>
                  <pic:blipFill>
                    <a:blip r:embed="rId9">
                      <a:extLst>
                        <a:ext uri="{28A0092B-C50C-407E-A947-70E740481C1C}">
                          <a14:useLocalDpi xmlns:a14="http://schemas.microsoft.com/office/drawing/2010/main" val="0"/>
                        </a:ext>
                      </a:extLst>
                    </a:blip>
                    <a:stretch>
                      <a:fillRect/>
                    </a:stretch>
                  </pic:blipFill>
                  <pic:spPr>
                    <a:xfrm>
                      <a:off x="0" y="0"/>
                      <a:ext cx="1629410" cy="1086273"/>
                    </a:xfrm>
                    <a:prstGeom prst="rect">
                      <a:avLst/>
                    </a:prstGeom>
                  </pic:spPr>
                </pic:pic>
              </a:graphicData>
            </a:graphic>
            <wp14:sizeRelH relativeFrom="page">
              <wp14:pctWidth>0</wp14:pctWidth>
            </wp14:sizeRelH>
            <wp14:sizeRelV relativeFrom="page">
              <wp14:pctHeight>0</wp14:pctHeight>
            </wp14:sizeRelV>
          </wp:anchor>
        </w:drawing>
      </w:r>
    </w:p>
    <w:p w14:paraId="272F543F" w14:textId="77777777" w:rsidR="00D13DDB" w:rsidRPr="00E110F0" w:rsidRDefault="00D13DDB" w:rsidP="00D13DDB">
      <w:pPr>
        <w:suppressAutoHyphens/>
        <w:ind w:left="-1440"/>
        <w:jc w:val="center"/>
        <w:rPr>
          <w:rFonts w:ascii="Times New Roman" w:hAnsi="Times New Roman"/>
          <w:b/>
          <w:spacing w:val="-2"/>
          <w:sz w:val="20"/>
          <w:szCs w:val="20"/>
        </w:rPr>
      </w:pPr>
    </w:p>
    <w:p w14:paraId="5DBFBC4B" w14:textId="77777777" w:rsidR="00D13DDB" w:rsidRPr="00E110F0" w:rsidRDefault="00D13DDB" w:rsidP="00D13DDB">
      <w:pPr>
        <w:suppressAutoHyphens/>
        <w:ind w:left="-1440"/>
        <w:jc w:val="center"/>
        <w:rPr>
          <w:rFonts w:ascii="Times New Roman" w:hAnsi="Times New Roman"/>
          <w:b/>
          <w:spacing w:val="-2"/>
          <w:sz w:val="20"/>
          <w:szCs w:val="20"/>
        </w:rPr>
      </w:pPr>
    </w:p>
    <w:p w14:paraId="1FA7670F" w14:textId="77777777" w:rsidR="00D13DDB" w:rsidRPr="00E110F0" w:rsidRDefault="00D13DDB" w:rsidP="00D13DDB">
      <w:pPr>
        <w:suppressAutoHyphens/>
        <w:ind w:left="-1440"/>
        <w:jc w:val="center"/>
        <w:rPr>
          <w:rFonts w:ascii="Times New Roman" w:hAnsi="Times New Roman"/>
          <w:b/>
          <w:spacing w:val="-2"/>
          <w:sz w:val="20"/>
          <w:szCs w:val="20"/>
        </w:rPr>
      </w:pPr>
    </w:p>
    <w:p w14:paraId="74296DCF" w14:textId="0947358E" w:rsidR="00D13DDB" w:rsidRPr="00E110F0" w:rsidRDefault="0010033B"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New Life Centers</w:t>
      </w:r>
    </w:p>
    <w:p w14:paraId="74668359" w14:textId="7A1092CE" w:rsidR="00D13DDB" w:rsidRPr="00E110F0" w:rsidRDefault="00583743"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 xml:space="preserve">Street </w:t>
      </w:r>
      <w:r w:rsidR="006863CB">
        <w:rPr>
          <w:rFonts w:ascii="Times New Roman" w:hAnsi="Times New Roman"/>
          <w:b/>
          <w:spacing w:val="-2"/>
          <w:sz w:val="20"/>
          <w:szCs w:val="20"/>
        </w:rPr>
        <w:t xml:space="preserve">Outreach </w:t>
      </w:r>
      <w:r>
        <w:rPr>
          <w:rFonts w:ascii="Times New Roman" w:hAnsi="Times New Roman"/>
          <w:b/>
          <w:spacing w:val="-2"/>
          <w:sz w:val="20"/>
          <w:szCs w:val="20"/>
        </w:rPr>
        <w:t>Mentor</w:t>
      </w:r>
    </w:p>
    <w:p w14:paraId="1BC9F5EE" w14:textId="77777777" w:rsidR="00D13DDB" w:rsidRPr="00E110F0" w:rsidRDefault="00D13DDB" w:rsidP="00D13DDB">
      <w:pPr>
        <w:autoSpaceDE w:val="0"/>
        <w:autoSpaceDN w:val="0"/>
        <w:adjustRightInd w:val="0"/>
        <w:spacing w:line="276" w:lineRule="auto"/>
        <w:ind w:left="-1440"/>
        <w:rPr>
          <w:rFonts w:ascii="Times New Roman" w:hAnsi="Times New Roman"/>
          <w:spacing w:val="-2"/>
          <w:sz w:val="20"/>
          <w:szCs w:val="20"/>
        </w:rPr>
      </w:pPr>
    </w:p>
    <w:p w14:paraId="60C66610" w14:textId="77777777" w:rsidR="00FC28AE" w:rsidRPr="00FF4E16" w:rsidRDefault="00FC28AE" w:rsidP="00FC28AE">
      <w:pPr>
        <w:suppressAutoHyphens/>
        <w:ind w:left="-1440"/>
        <w:rPr>
          <w:rFonts w:ascii="Times" w:hAnsi="Times"/>
          <w:b/>
          <w:spacing w:val="-2"/>
          <w:sz w:val="20"/>
          <w:szCs w:val="20"/>
        </w:rPr>
      </w:pPr>
    </w:p>
    <w:p w14:paraId="460BE413" w14:textId="6C4F415A" w:rsidR="0012509A" w:rsidRDefault="0010033B" w:rsidP="000B6198">
      <w:pPr>
        <w:autoSpaceDE w:val="0"/>
        <w:autoSpaceDN w:val="0"/>
        <w:adjustRightInd w:val="0"/>
        <w:spacing w:line="276" w:lineRule="auto"/>
        <w:ind w:left="-1440"/>
        <w:rPr>
          <w:rFonts w:ascii="Times New Roman" w:eastAsia="Calibri" w:hAnsi="Times New Roman"/>
          <w:color w:val="343434"/>
          <w:sz w:val="20"/>
          <w:szCs w:val="20"/>
        </w:rPr>
      </w:pPr>
      <w:r w:rsidRPr="00C50963">
        <w:rPr>
          <w:rFonts w:ascii="Times New Roman" w:eastAsia="Calibri" w:hAnsi="Times New Roman"/>
          <w:color w:val="343434"/>
          <w:sz w:val="20"/>
          <w:szCs w:val="20"/>
        </w:rPr>
        <w:t>New Life Centers provides</w:t>
      </w:r>
      <w:r w:rsidR="00FF4E16" w:rsidRPr="00C50963">
        <w:rPr>
          <w:rFonts w:ascii="Times New Roman" w:eastAsia="Calibri" w:hAnsi="Times New Roman"/>
          <w:color w:val="343434"/>
          <w:sz w:val="20"/>
          <w:szCs w:val="20"/>
        </w:rPr>
        <w:t xml:space="preserve"> intensive, community-based mentoring</w:t>
      </w:r>
      <w:r w:rsidRPr="00C50963">
        <w:rPr>
          <w:rFonts w:ascii="Times New Roman" w:eastAsia="Calibri" w:hAnsi="Times New Roman"/>
          <w:color w:val="343434"/>
          <w:sz w:val="20"/>
          <w:szCs w:val="20"/>
        </w:rPr>
        <w:t xml:space="preserve"> programs for youth ages 12 to 24</w:t>
      </w:r>
      <w:r w:rsidR="00FF4E16" w:rsidRPr="00C50963">
        <w:rPr>
          <w:rFonts w:ascii="Times New Roman" w:eastAsia="Calibri" w:hAnsi="Times New Roman"/>
          <w:color w:val="343434"/>
          <w:sz w:val="20"/>
          <w:szCs w:val="20"/>
        </w:rPr>
        <w:t xml:space="preserve"> in the Little Village </w:t>
      </w:r>
      <w:r w:rsidR="00937D4C" w:rsidRPr="00C50963">
        <w:rPr>
          <w:rFonts w:ascii="Times New Roman" w:eastAsia="Calibri" w:hAnsi="Times New Roman"/>
          <w:color w:val="343434"/>
          <w:sz w:val="20"/>
          <w:szCs w:val="20"/>
        </w:rPr>
        <w:t xml:space="preserve">and Humboldt Park </w:t>
      </w:r>
      <w:r w:rsidR="00FF4E16" w:rsidRPr="00C50963">
        <w:rPr>
          <w:rFonts w:ascii="Times New Roman" w:eastAsia="Calibri" w:hAnsi="Times New Roman"/>
          <w:color w:val="343434"/>
          <w:sz w:val="20"/>
          <w:szCs w:val="20"/>
        </w:rPr>
        <w:t>neighborhood</w:t>
      </w:r>
      <w:r w:rsidR="00937D4C" w:rsidRPr="00C50963">
        <w:rPr>
          <w:rFonts w:ascii="Times New Roman" w:eastAsia="Calibri" w:hAnsi="Times New Roman"/>
          <w:color w:val="343434"/>
          <w:sz w:val="20"/>
          <w:szCs w:val="20"/>
        </w:rPr>
        <w:t>s</w:t>
      </w:r>
      <w:r w:rsidR="00FF4E16" w:rsidRPr="00C50963">
        <w:rPr>
          <w:rFonts w:ascii="Times New Roman" w:eastAsia="Calibri" w:hAnsi="Times New Roman"/>
          <w:color w:val="343434"/>
          <w:sz w:val="20"/>
          <w:szCs w:val="20"/>
        </w:rPr>
        <w:t xml:space="preserve"> of Chicago. There are tw</w:t>
      </w:r>
      <w:r w:rsidRPr="00C50963">
        <w:rPr>
          <w:rFonts w:ascii="Times New Roman" w:eastAsia="Calibri" w:hAnsi="Times New Roman"/>
          <w:color w:val="343434"/>
          <w:sz w:val="20"/>
          <w:szCs w:val="20"/>
        </w:rPr>
        <w:t>o target demographics of</w:t>
      </w:r>
      <w:r w:rsidR="00FF4E16" w:rsidRPr="00C50963">
        <w:rPr>
          <w:rFonts w:ascii="Times New Roman" w:eastAsia="Calibri" w:hAnsi="Times New Roman"/>
          <w:color w:val="343434"/>
          <w:sz w:val="20"/>
          <w:szCs w:val="20"/>
        </w:rPr>
        <w:t xml:space="preserve"> program</w:t>
      </w:r>
      <w:r w:rsidRPr="00C50963">
        <w:rPr>
          <w:rFonts w:ascii="Times New Roman" w:eastAsia="Calibri" w:hAnsi="Times New Roman"/>
          <w:color w:val="343434"/>
          <w:sz w:val="20"/>
          <w:szCs w:val="20"/>
        </w:rPr>
        <w:t>s</w:t>
      </w:r>
      <w:r w:rsidR="00583743">
        <w:rPr>
          <w:rFonts w:ascii="Times New Roman" w:eastAsia="Calibri" w:hAnsi="Times New Roman"/>
          <w:color w:val="343434"/>
          <w:sz w:val="20"/>
          <w:szCs w:val="20"/>
        </w:rPr>
        <w:t>: justice-involved youth</w:t>
      </w:r>
      <w:r w:rsidR="00FF4E16" w:rsidRPr="00C50963">
        <w:rPr>
          <w:rFonts w:ascii="Times New Roman" w:eastAsia="Calibri" w:hAnsi="Times New Roman"/>
          <w:color w:val="343434"/>
          <w:sz w:val="20"/>
          <w:szCs w:val="20"/>
        </w:rPr>
        <w:t>, and at-risk youth referred through loca</w:t>
      </w:r>
      <w:r w:rsidR="00583743">
        <w:rPr>
          <w:rFonts w:ascii="Times New Roman" w:eastAsia="Calibri" w:hAnsi="Times New Roman"/>
          <w:color w:val="343434"/>
          <w:sz w:val="20"/>
          <w:szCs w:val="20"/>
        </w:rPr>
        <w:t>l schools and community</w:t>
      </w:r>
      <w:r w:rsidR="00FF4E16" w:rsidRPr="00C50963">
        <w:rPr>
          <w:rFonts w:ascii="Times New Roman" w:eastAsia="Calibri" w:hAnsi="Times New Roman"/>
          <w:color w:val="343434"/>
          <w:sz w:val="20"/>
          <w:szCs w:val="20"/>
        </w:rPr>
        <w:t xml:space="preserve">. Serving </w:t>
      </w:r>
      <w:r w:rsidRPr="00C50963">
        <w:rPr>
          <w:rFonts w:ascii="Times New Roman" w:eastAsia="Calibri" w:hAnsi="Times New Roman"/>
          <w:color w:val="343434"/>
          <w:sz w:val="20"/>
          <w:szCs w:val="20"/>
        </w:rPr>
        <w:t>these two populations allows NLC</w:t>
      </w:r>
      <w:r w:rsidR="00FF4E16" w:rsidRPr="00C50963">
        <w:rPr>
          <w:rFonts w:ascii="Times New Roman" w:eastAsia="Calibri" w:hAnsi="Times New Roman"/>
          <w:color w:val="343434"/>
          <w:sz w:val="20"/>
          <w:szCs w:val="20"/>
        </w:rPr>
        <w:t xml:space="preserve"> to holistically engage both violence prevention and intervention in response to identified community needs. We seek to reduce youth contact with the justice system, promote safety, and empower young people to become community-builders and peace-makers. Our holistic program model enables us to fulfill our mission: to provide mentoring and advocacy to guide youth toward a new life and a new direction.</w:t>
      </w:r>
    </w:p>
    <w:p w14:paraId="1A84B989" w14:textId="77777777" w:rsidR="00FF1BD3" w:rsidRDefault="00FF1BD3" w:rsidP="000B6198">
      <w:pPr>
        <w:autoSpaceDE w:val="0"/>
        <w:autoSpaceDN w:val="0"/>
        <w:adjustRightInd w:val="0"/>
        <w:spacing w:line="276" w:lineRule="auto"/>
        <w:ind w:left="-1440"/>
        <w:rPr>
          <w:rFonts w:ascii="Times New Roman" w:eastAsia="Calibri" w:hAnsi="Times New Roman"/>
          <w:color w:val="343434"/>
          <w:sz w:val="20"/>
          <w:szCs w:val="20"/>
        </w:rPr>
      </w:pPr>
    </w:p>
    <w:p w14:paraId="70CE89CB" w14:textId="74B739F5" w:rsidR="00FF1BD3" w:rsidRPr="00C50963" w:rsidRDefault="006936BF" w:rsidP="000B6198">
      <w:pPr>
        <w:autoSpaceDE w:val="0"/>
        <w:autoSpaceDN w:val="0"/>
        <w:adjustRightInd w:val="0"/>
        <w:spacing w:line="276" w:lineRule="auto"/>
        <w:ind w:left="-1440"/>
        <w:rPr>
          <w:rFonts w:ascii="Times New Roman" w:eastAsia="Calibri" w:hAnsi="Times New Roman"/>
          <w:color w:val="343434"/>
          <w:sz w:val="20"/>
          <w:szCs w:val="20"/>
        </w:rPr>
      </w:pPr>
      <w:r>
        <w:rPr>
          <w:rFonts w:ascii="Times New Roman" w:eastAsia="Calibri" w:hAnsi="Times New Roman"/>
          <w:color w:val="343434"/>
          <w:sz w:val="20"/>
          <w:szCs w:val="20"/>
        </w:rPr>
        <w:t xml:space="preserve">Communities Partnering 4 Peace (CP4P) is a citywide collaborative of community-based agencies across Chicago working together to reduce rates of community violence. CP4P agencies and their partners are located in the neighborhoods with the highest rates of violence, and are committed to hyper-local programming, restorative justice practices, trauma-informed approaches, and principles of nonviolence. The </w:t>
      </w:r>
      <w:r w:rsidR="00583743">
        <w:rPr>
          <w:rFonts w:ascii="Times New Roman" w:eastAsia="Calibri" w:hAnsi="Times New Roman"/>
          <w:color w:val="343434"/>
          <w:sz w:val="20"/>
          <w:szCs w:val="20"/>
        </w:rPr>
        <w:t xml:space="preserve">Street </w:t>
      </w:r>
      <w:r>
        <w:rPr>
          <w:rFonts w:ascii="Times New Roman" w:eastAsia="Calibri" w:hAnsi="Times New Roman"/>
          <w:color w:val="343434"/>
          <w:sz w:val="20"/>
          <w:szCs w:val="20"/>
        </w:rPr>
        <w:t xml:space="preserve">Outreach </w:t>
      </w:r>
      <w:r w:rsidR="00583743">
        <w:rPr>
          <w:rFonts w:ascii="Times New Roman" w:eastAsia="Calibri" w:hAnsi="Times New Roman"/>
          <w:color w:val="343434"/>
          <w:sz w:val="20"/>
          <w:szCs w:val="20"/>
        </w:rPr>
        <w:t>Mentor</w:t>
      </w:r>
      <w:r>
        <w:rPr>
          <w:rFonts w:ascii="Times New Roman" w:eastAsia="Calibri" w:hAnsi="Times New Roman"/>
          <w:color w:val="343434"/>
          <w:sz w:val="20"/>
          <w:szCs w:val="20"/>
        </w:rPr>
        <w:t xml:space="preserve"> operates as a part of a Neighborhood Safety Team that includes other outreach workers, case-managers, and community engagement/safe spaces staff.</w:t>
      </w:r>
    </w:p>
    <w:p w14:paraId="293596DA" w14:textId="77777777" w:rsidR="00FF4E16" w:rsidRPr="00C50963" w:rsidRDefault="00FF4E16" w:rsidP="000B6198">
      <w:pPr>
        <w:autoSpaceDE w:val="0"/>
        <w:autoSpaceDN w:val="0"/>
        <w:adjustRightInd w:val="0"/>
        <w:spacing w:line="276" w:lineRule="auto"/>
        <w:ind w:left="-1440"/>
        <w:rPr>
          <w:rFonts w:ascii="Times New Roman" w:hAnsi="Times New Roman"/>
          <w:b/>
          <w:sz w:val="20"/>
          <w:szCs w:val="20"/>
        </w:rPr>
      </w:pPr>
    </w:p>
    <w:p w14:paraId="0DCDB911" w14:textId="254DA9A5" w:rsidR="005216E2" w:rsidRPr="00EF35D0" w:rsidRDefault="00D13DDB" w:rsidP="00EF35D0">
      <w:pPr>
        <w:spacing w:line="276" w:lineRule="auto"/>
        <w:ind w:left="-1440"/>
        <w:rPr>
          <w:rFonts w:ascii="Times New Roman" w:hAnsi="Times New Roman"/>
          <w:b/>
          <w:sz w:val="20"/>
          <w:szCs w:val="20"/>
        </w:rPr>
      </w:pPr>
      <w:r w:rsidRPr="00C50963">
        <w:rPr>
          <w:rFonts w:ascii="Times New Roman" w:hAnsi="Times New Roman"/>
          <w:b/>
          <w:sz w:val="20"/>
          <w:szCs w:val="20"/>
        </w:rPr>
        <w:t>Position Summary</w:t>
      </w:r>
      <w:r w:rsidR="0000499E" w:rsidRPr="00C50963">
        <w:rPr>
          <w:rFonts w:ascii="Times New Roman" w:hAnsi="Times New Roman"/>
          <w:b/>
          <w:sz w:val="20"/>
          <w:szCs w:val="20"/>
        </w:rPr>
        <w:t>:</w:t>
      </w:r>
    </w:p>
    <w:p w14:paraId="2931DED5" w14:textId="7CA21D34" w:rsidR="00D13DDB" w:rsidRPr="00A13679" w:rsidRDefault="00583743" w:rsidP="00D47336">
      <w:pPr>
        <w:suppressAutoHyphens/>
        <w:ind w:left="-1440"/>
        <w:rPr>
          <w:rFonts w:ascii="Times New Roman" w:hAnsi="Times New Roman"/>
          <w:bCs/>
          <w:spacing w:val="-2"/>
          <w:sz w:val="20"/>
          <w:szCs w:val="20"/>
        </w:rPr>
      </w:pPr>
      <w:r>
        <w:rPr>
          <w:rFonts w:ascii="Times New Roman" w:hAnsi="Times New Roman"/>
          <w:spacing w:val="-2"/>
          <w:sz w:val="20"/>
          <w:szCs w:val="20"/>
        </w:rPr>
        <w:t>The Street Outreach Mentor</w:t>
      </w:r>
      <w:r w:rsidR="009C2227">
        <w:rPr>
          <w:rFonts w:ascii="Times New Roman" w:hAnsi="Times New Roman"/>
          <w:spacing w:val="-2"/>
          <w:sz w:val="20"/>
          <w:szCs w:val="20"/>
        </w:rPr>
        <w:t xml:space="preserve"> works to gain trust of the community and the highest risk individuals to help prevent shootings and retaliatory violence</w:t>
      </w:r>
      <w:r w:rsidR="00464D3B">
        <w:rPr>
          <w:rFonts w:ascii="Times New Roman" w:hAnsi="Times New Roman"/>
          <w:spacing w:val="-2"/>
          <w:sz w:val="20"/>
          <w:szCs w:val="20"/>
        </w:rPr>
        <w:t xml:space="preserve">, and to provide linkages and robust accompaniment to prosocial alternatives including activities, jobs, education, case management, and social services. As a member of a team, the </w:t>
      </w:r>
      <w:r>
        <w:rPr>
          <w:rFonts w:ascii="Times New Roman" w:hAnsi="Times New Roman"/>
          <w:spacing w:val="-2"/>
          <w:sz w:val="20"/>
          <w:szCs w:val="20"/>
        </w:rPr>
        <w:t>Street Outreach Mentor</w:t>
      </w:r>
      <w:r w:rsidR="00464D3B">
        <w:rPr>
          <w:rFonts w:ascii="Times New Roman" w:hAnsi="Times New Roman"/>
          <w:spacing w:val="-2"/>
          <w:sz w:val="20"/>
          <w:szCs w:val="20"/>
        </w:rPr>
        <w:t xml:space="preserve"> is responsible for reaching out to the highest risk individuals in the community and working with them to prevent violence by mediating conflicts, modeling prosocial behaviors, engaging them in positive activities and accompaniment through the case management process.</w:t>
      </w:r>
      <w:r w:rsidR="00D47336">
        <w:rPr>
          <w:rFonts w:ascii="Times New Roman" w:hAnsi="Times New Roman"/>
          <w:spacing w:val="-2"/>
          <w:sz w:val="20"/>
          <w:szCs w:val="20"/>
        </w:rPr>
        <w:t xml:space="preserve"> </w:t>
      </w:r>
      <w:r w:rsidR="0062588A" w:rsidRPr="00C50963">
        <w:rPr>
          <w:rFonts w:ascii="Times New Roman" w:hAnsi="Times New Roman"/>
          <w:spacing w:val="-2"/>
          <w:sz w:val="20"/>
          <w:szCs w:val="20"/>
        </w:rPr>
        <w:t xml:space="preserve">The </w:t>
      </w:r>
      <w:r>
        <w:rPr>
          <w:rFonts w:ascii="Times New Roman" w:hAnsi="Times New Roman"/>
          <w:spacing w:val="-2"/>
          <w:sz w:val="20"/>
          <w:szCs w:val="20"/>
        </w:rPr>
        <w:t xml:space="preserve">Street </w:t>
      </w:r>
      <w:r w:rsidR="0012735C">
        <w:rPr>
          <w:rFonts w:ascii="Times New Roman" w:hAnsi="Times New Roman"/>
          <w:spacing w:val="-2"/>
          <w:sz w:val="20"/>
          <w:szCs w:val="20"/>
        </w:rPr>
        <w:t xml:space="preserve">Outreach </w:t>
      </w:r>
      <w:r>
        <w:rPr>
          <w:rFonts w:ascii="Times New Roman" w:hAnsi="Times New Roman"/>
          <w:spacing w:val="-2"/>
          <w:sz w:val="20"/>
          <w:szCs w:val="20"/>
        </w:rPr>
        <w:t>Mentor</w:t>
      </w:r>
      <w:r w:rsidR="0062588A" w:rsidRPr="00C50963">
        <w:rPr>
          <w:rFonts w:ascii="Times New Roman" w:hAnsi="Times New Roman"/>
          <w:spacing w:val="-2"/>
          <w:sz w:val="20"/>
          <w:szCs w:val="20"/>
        </w:rPr>
        <w:t xml:space="preserve"> </w:t>
      </w:r>
      <w:r w:rsidR="0062588A" w:rsidRPr="00C50963">
        <w:rPr>
          <w:rFonts w:ascii="Times New Roman" w:hAnsi="Times New Roman"/>
          <w:sz w:val="20"/>
          <w:szCs w:val="20"/>
        </w:rPr>
        <w:t xml:space="preserve">will work </w:t>
      </w:r>
      <w:r w:rsidR="00A13679">
        <w:rPr>
          <w:rFonts w:ascii="Times New Roman" w:hAnsi="Times New Roman"/>
          <w:sz w:val="20"/>
          <w:szCs w:val="20"/>
        </w:rPr>
        <w:t>Full</w:t>
      </w:r>
      <w:r>
        <w:rPr>
          <w:rFonts w:ascii="Times New Roman" w:hAnsi="Times New Roman"/>
          <w:sz w:val="20"/>
          <w:szCs w:val="20"/>
        </w:rPr>
        <w:t xml:space="preserve">-Time </w:t>
      </w:r>
      <w:r w:rsidR="00A13679">
        <w:rPr>
          <w:rFonts w:ascii="Times New Roman" w:hAnsi="Times New Roman"/>
          <w:sz w:val="20"/>
          <w:szCs w:val="20"/>
        </w:rPr>
        <w:t>40</w:t>
      </w:r>
      <w:r w:rsidR="00E41C64" w:rsidRPr="00C50963">
        <w:rPr>
          <w:rFonts w:ascii="Times New Roman" w:hAnsi="Times New Roman"/>
          <w:sz w:val="20"/>
          <w:szCs w:val="20"/>
        </w:rPr>
        <w:t xml:space="preserve"> hours per week</w:t>
      </w:r>
      <w:r w:rsidR="0010033B" w:rsidRPr="00C50963">
        <w:rPr>
          <w:rFonts w:ascii="Times New Roman" w:hAnsi="Times New Roman"/>
          <w:sz w:val="20"/>
          <w:szCs w:val="20"/>
        </w:rPr>
        <w:t xml:space="preserve">, </w:t>
      </w:r>
      <w:r w:rsidR="00464D3B">
        <w:rPr>
          <w:rFonts w:ascii="Times New Roman" w:hAnsi="Times New Roman"/>
          <w:sz w:val="20"/>
          <w:szCs w:val="20"/>
        </w:rPr>
        <w:t>non-</w:t>
      </w:r>
      <w:r w:rsidR="0010033B" w:rsidRPr="00C50963">
        <w:rPr>
          <w:rFonts w:ascii="Times New Roman" w:hAnsi="Times New Roman"/>
          <w:sz w:val="20"/>
          <w:szCs w:val="20"/>
        </w:rPr>
        <w:t>exempt</w:t>
      </w:r>
      <w:r w:rsidR="0062588A" w:rsidRPr="00C50963">
        <w:rPr>
          <w:rFonts w:ascii="Times New Roman" w:hAnsi="Times New Roman"/>
          <w:sz w:val="20"/>
          <w:szCs w:val="20"/>
        </w:rPr>
        <w:t>, under the direct supervision of the</w:t>
      </w:r>
      <w:r w:rsidR="00464D3B">
        <w:rPr>
          <w:rFonts w:ascii="Times New Roman" w:hAnsi="Times New Roman"/>
          <w:sz w:val="20"/>
          <w:szCs w:val="20"/>
        </w:rPr>
        <w:t xml:space="preserve"> </w:t>
      </w:r>
      <w:r>
        <w:rPr>
          <w:rFonts w:ascii="Times New Roman" w:hAnsi="Times New Roman"/>
          <w:sz w:val="20"/>
          <w:szCs w:val="20"/>
        </w:rPr>
        <w:t>Street Outreach Director</w:t>
      </w:r>
      <w:r w:rsidR="0062588A" w:rsidRPr="00C50963">
        <w:rPr>
          <w:rFonts w:ascii="Times New Roman" w:hAnsi="Times New Roman"/>
          <w:spacing w:val="-2"/>
          <w:sz w:val="20"/>
          <w:szCs w:val="20"/>
        </w:rPr>
        <w:t>.</w:t>
      </w:r>
      <w:r w:rsidR="00E41C64" w:rsidRPr="00C50963">
        <w:rPr>
          <w:rFonts w:ascii="Times New Roman" w:hAnsi="Times New Roman"/>
          <w:b/>
          <w:spacing w:val="-2"/>
          <w:sz w:val="20"/>
          <w:szCs w:val="20"/>
        </w:rPr>
        <w:t xml:space="preserve"> </w:t>
      </w:r>
      <w:r w:rsidR="00A13679" w:rsidRPr="00A13679">
        <w:rPr>
          <w:rFonts w:ascii="Times New Roman" w:hAnsi="Times New Roman"/>
          <w:bCs/>
          <w:spacing w:val="-2"/>
          <w:sz w:val="20"/>
          <w:szCs w:val="20"/>
        </w:rPr>
        <w:t>Some weekends and some on-call in response to crisis situations will be required.</w:t>
      </w:r>
      <w:r w:rsidR="00A13679">
        <w:rPr>
          <w:rFonts w:ascii="Times New Roman" w:hAnsi="Times New Roman"/>
          <w:bCs/>
          <w:spacing w:val="-2"/>
          <w:sz w:val="20"/>
          <w:szCs w:val="20"/>
        </w:rPr>
        <w:t xml:space="preserve"> More than 1 position available. Focus neighborhoods include Little Village, Pilsen, and Brighton Park.</w:t>
      </w:r>
    </w:p>
    <w:p w14:paraId="793E582F" w14:textId="77777777" w:rsidR="0000499E" w:rsidRPr="00C50963" w:rsidRDefault="0000499E" w:rsidP="00D13DDB">
      <w:pPr>
        <w:spacing w:line="276" w:lineRule="auto"/>
        <w:ind w:left="-1440"/>
        <w:rPr>
          <w:rFonts w:ascii="Times New Roman" w:hAnsi="Times New Roman"/>
          <w:b/>
          <w:sz w:val="20"/>
          <w:szCs w:val="20"/>
        </w:rPr>
      </w:pPr>
    </w:p>
    <w:p w14:paraId="36AB88D3" w14:textId="432B655A" w:rsidR="00FA1631" w:rsidRPr="00C50963" w:rsidRDefault="002B7531" w:rsidP="00A03241">
      <w:pPr>
        <w:spacing w:line="276" w:lineRule="auto"/>
        <w:ind w:left="-1440"/>
        <w:rPr>
          <w:rFonts w:ascii="Times New Roman" w:hAnsi="Times New Roman"/>
          <w:b/>
          <w:sz w:val="20"/>
          <w:szCs w:val="20"/>
        </w:rPr>
      </w:pPr>
      <w:r>
        <w:rPr>
          <w:rFonts w:ascii="Times New Roman" w:hAnsi="Times New Roman"/>
          <w:b/>
          <w:sz w:val="20"/>
          <w:szCs w:val="20"/>
        </w:rPr>
        <w:t>Skills &amp;</w:t>
      </w:r>
      <w:r w:rsidR="00D13DDB" w:rsidRPr="00C50963">
        <w:rPr>
          <w:rFonts w:ascii="Times New Roman" w:hAnsi="Times New Roman"/>
          <w:b/>
          <w:sz w:val="20"/>
          <w:szCs w:val="20"/>
        </w:rPr>
        <w:t xml:space="preserve"> Responsibilitie</w:t>
      </w:r>
      <w:r w:rsidR="00A03241" w:rsidRPr="00C50963">
        <w:rPr>
          <w:rFonts w:ascii="Times New Roman" w:hAnsi="Times New Roman"/>
          <w:b/>
          <w:sz w:val="20"/>
          <w:szCs w:val="20"/>
        </w:rPr>
        <w:t>s</w:t>
      </w:r>
    </w:p>
    <w:p w14:paraId="5D7CAB50" w14:textId="0F29D8D0" w:rsidR="00C0686F" w:rsidRPr="00C50963" w:rsidRDefault="002B7531" w:rsidP="000B3D0C">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Firsthand knowledge of t</w:t>
      </w:r>
      <w:r w:rsidR="00A13679">
        <w:rPr>
          <w:rFonts w:ascii="Times New Roman" w:eastAsia="Calibri" w:hAnsi="Times New Roman"/>
          <w:sz w:val="20"/>
          <w:szCs w:val="20"/>
        </w:rPr>
        <w:t xml:space="preserve">he </w:t>
      </w:r>
      <w:r w:rsidR="00983453">
        <w:rPr>
          <w:rFonts w:ascii="Times New Roman" w:eastAsia="Calibri" w:hAnsi="Times New Roman"/>
          <w:sz w:val="20"/>
          <w:szCs w:val="20"/>
        </w:rPr>
        <w:t>Little Village</w:t>
      </w:r>
      <w:r w:rsidR="00A13679">
        <w:rPr>
          <w:rFonts w:ascii="Times New Roman" w:eastAsia="Calibri" w:hAnsi="Times New Roman"/>
          <w:sz w:val="20"/>
          <w:szCs w:val="20"/>
        </w:rPr>
        <w:t>, Pilsen, and/or Brighton Park</w:t>
      </w:r>
      <w:r w:rsidR="00865602">
        <w:rPr>
          <w:rFonts w:ascii="Times New Roman" w:eastAsia="Calibri" w:hAnsi="Times New Roman"/>
          <w:sz w:val="20"/>
          <w:szCs w:val="20"/>
        </w:rPr>
        <w:t xml:space="preserve"> </w:t>
      </w:r>
      <w:r>
        <w:rPr>
          <w:rFonts w:ascii="Times New Roman" w:eastAsia="Calibri" w:hAnsi="Times New Roman"/>
          <w:sz w:val="20"/>
          <w:szCs w:val="20"/>
        </w:rPr>
        <w:t xml:space="preserve">community and knowledge of current street conflicts </w:t>
      </w:r>
    </w:p>
    <w:p w14:paraId="3DAFDEB2" w14:textId="31D11F71" w:rsidR="00FA1631" w:rsidRPr="00C50963" w:rsidRDefault="002B7531" w:rsidP="000B3D0C">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Ability to communicate effectively, both orally and in writing</w:t>
      </w:r>
      <w:r w:rsidR="00C0686F" w:rsidRPr="00C50963">
        <w:rPr>
          <w:rFonts w:ascii="Times New Roman" w:eastAsia="Calibri" w:hAnsi="Times New Roman"/>
          <w:sz w:val="20"/>
          <w:szCs w:val="20"/>
        </w:rPr>
        <w:t xml:space="preserve"> </w:t>
      </w:r>
      <w:r w:rsidR="00FF4E16" w:rsidRPr="00C50963">
        <w:rPr>
          <w:rFonts w:ascii="Times New Roman" w:eastAsia="Calibri" w:hAnsi="Times New Roman"/>
          <w:sz w:val="20"/>
          <w:szCs w:val="20"/>
        </w:rPr>
        <w:t xml:space="preserve"> </w:t>
      </w:r>
    </w:p>
    <w:p w14:paraId="61F43BC7" w14:textId="5D339615" w:rsidR="00FF4E16" w:rsidRPr="00C50963" w:rsidRDefault="002B7531" w:rsidP="000B3D0C">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 xml:space="preserve">Ability to work </w:t>
      </w:r>
      <w:r w:rsidR="009E2746">
        <w:rPr>
          <w:rFonts w:ascii="Times New Roman" w:eastAsia="Calibri" w:hAnsi="Times New Roman"/>
          <w:sz w:val="20"/>
          <w:szCs w:val="20"/>
        </w:rPr>
        <w:t>one-on-one and in groups with high-risk individuals to resolve conflicts and promote prosocial behaviors</w:t>
      </w:r>
    </w:p>
    <w:p w14:paraId="35291B29" w14:textId="09EF8688" w:rsidR="00FF4E16" w:rsidRPr="00C50963" w:rsidRDefault="00464D3B" w:rsidP="00FF4E16">
      <w:pPr>
        <w:pStyle w:val="ListParagraph"/>
        <w:numPr>
          <w:ilvl w:val="0"/>
          <w:numId w:val="19"/>
        </w:numPr>
        <w:spacing w:line="276" w:lineRule="auto"/>
        <w:rPr>
          <w:rFonts w:ascii="Times New Roman" w:eastAsia="Calibri" w:hAnsi="Times New Roman"/>
          <w:sz w:val="20"/>
          <w:szCs w:val="20"/>
        </w:rPr>
      </w:pPr>
      <w:r>
        <w:rPr>
          <w:rFonts w:ascii="Times New Roman" w:eastAsia="Calibri" w:hAnsi="Times New Roman"/>
          <w:sz w:val="20"/>
          <w:szCs w:val="20"/>
        </w:rPr>
        <w:t>Willingness to work on the street and in other unstructured situations</w:t>
      </w:r>
    </w:p>
    <w:p w14:paraId="35D41395" w14:textId="6F6C1B80" w:rsidR="00C0686F" w:rsidRPr="00C50963" w:rsidRDefault="00945123" w:rsidP="00C0686F">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Willing to work late nights and on weekends</w:t>
      </w:r>
      <w:r w:rsidR="00293D11">
        <w:rPr>
          <w:rFonts w:ascii="Times New Roman" w:eastAsia="Calibri" w:hAnsi="Times New Roman"/>
          <w:sz w:val="20"/>
          <w:szCs w:val="20"/>
        </w:rPr>
        <w:t>; the nature of crisis situations may require “on-call” response</w:t>
      </w:r>
    </w:p>
    <w:p w14:paraId="06CD66A8" w14:textId="7BC17BE3" w:rsidR="00E41C64" w:rsidRPr="00C50963" w:rsidRDefault="00945123" w:rsidP="00E41C64">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color w:val="262626"/>
          <w:sz w:val="20"/>
          <w:szCs w:val="20"/>
        </w:rPr>
        <w:t>Familiarity with computers such that employee is able to complete required data entry tasks, communicate via email and complete basic work processing tasks as needed</w:t>
      </w:r>
      <w:r w:rsidR="00937D4C" w:rsidRPr="00C50963">
        <w:rPr>
          <w:rFonts w:ascii="Times New Roman" w:eastAsia="Calibri" w:hAnsi="Times New Roman"/>
          <w:color w:val="262626"/>
          <w:sz w:val="20"/>
          <w:szCs w:val="20"/>
        </w:rPr>
        <w:t xml:space="preserve"> </w:t>
      </w:r>
    </w:p>
    <w:p w14:paraId="115862A7" w14:textId="73DC916D" w:rsidR="00E41C64" w:rsidRPr="00C50963" w:rsidRDefault="00E03085" w:rsidP="00E41C64">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Experience with or training in crisis intervention, principles in nonviolence, restorative justice practices, or trauma-informed practice</w:t>
      </w:r>
    </w:p>
    <w:p w14:paraId="6DAFE877" w14:textId="4A65AFA8" w:rsidR="0062588A" w:rsidRDefault="00945123" w:rsidP="00B87240">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color w:val="262626"/>
          <w:sz w:val="20"/>
          <w:szCs w:val="20"/>
        </w:rPr>
        <w:t xml:space="preserve">Emotional maturity; good judgment; integrity; tolerance </w:t>
      </w:r>
      <w:r w:rsidR="00B87240">
        <w:rPr>
          <w:rFonts w:ascii="Times New Roman" w:eastAsia="Calibri" w:hAnsi="Times New Roman"/>
          <w:color w:val="262626"/>
          <w:sz w:val="20"/>
          <w:szCs w:val="20"/>
        </w:rPr>
        <w:t>of differing points of view and beliefs; commitment to nonviolence</w:t>
      </w:r>
    </w:p>
    <w:p w14:paraId="3A108F4E" w14:textId="77777777" w:rsidR="00B87240" w:rsidRPr="00B87240" w:rsidRDefault="00B87240" w:rsidP="00B87240">
      <w:pPr>
        <w:pStyle w:val="ListParagraph"/>
        <w:spacing w:line="276" w:lineRule="auto"/>
        <w:ind w:left="-720"/>
        <w:rPr>
          <w:rFonts w:ascii="Times New Roman" w:eastAsia="Calibri" w:hAnsi="Times New Roman"/>
          <w:color w:val="262626"/>
          <w:sz w:val="20"/>
          <w:szCs w:val="20"/>
        </w:rPr>
      </w:pPr>
    </w:p>
    <w:p w14:paraId="285683EC" w14:textId="17B7BE46" w:rsidR="00B87240" w:rsidRDefault="00E03085" w:rsidP="0000499E">
      <w:pPr>
        <w:spacing w:line="276" w:lineRule="auto"/>
        <w:ind w:left="-1440"/>
        <w:rPr>
          <w:rFonts w:ascii="Times New Roman" w:hAnsi="Times New Roman"/>
          <w:b/>
          <w:sz w:val="20"/>
          <w:szCs w:val="20"/>
        </w:rPr>
      </w:pPr>
      <w:r>
        <w:rPr>
          <w:rFonts w:ascii="Times New Roman" w:hAnsi="Times New Roman"/>
          <w:b/>
          <w:sz w:val="20"/>
          <w:szCs w:val="20"/>
        </w:rPr>
        <w:t>Client Outreach</w:t>
      </w:r>
      <w:r w:rsidR="00B87240">
        <w:rPr>
          <w:rFonts w:ascii="Times New Roman" w:hAnsi="Times New Roman"/>
          <w:b/>
          <w:sz w:val="20"/>
          <w:szCs w:val="20"/>
        </w:rPr>
        <w:t>:</w:t>
      </w:r>
    </w:p>
    <w:p w14:paraId="42262457" w14:textId="105126B7"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Work with outreach colleagues and supervisor to identify potential participants who are the highest risk individuals, and the people who know them</w:t>
      </w:r>
    </w:p>
    <w:p w14:paraId="7E9E74D3" w14:textId="7FB16890"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 xml:space="preserve">Carry a caseload of </w:t>
      </w:r>
      <w:r w:rsidR="00A13679">
        <w:rPr>
          <w:rFonts w:ascii="Times New Roman" w:hAnsi="Times New Roman"/>
          <w:sz w:val="20"/>
          <w:szCs w:val="20"/>
        </w:rPr>
        <w:t>10-15</w:t>
      </w:r>
      <w:r w:rsidR="00583743">
        <w:rPr>
          <w:rFonts w:ascii="Times New Roman" w:hAnsi="Times New Roman"/>
          <w:sz w:val="20"/>
          <w:szCs w:val="20"/>
        </w:rPr>
        <w:t xml:space="preserve"> </w:t>
      </w:r>
      <w:r>
        <w:rPr>
          <w:rFonts w:ascii="Times New Roman" w:hAnsi="Times New Roman"/>
          <w:sz w:val="20"/>
          <w:szCs w:val="20"/>
        </w:rPr>
        <w:t>high-risk clients</w:t>
      </w:r>
    </w:p>
    <w:p w14:paraId="0D8AAA5F" w14:textId="5761CC23"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Develop and maintain supportive and effective relationships with client caseload</w:t>
      </w:r>
    </w:p>
    <w:p w14:paraId="4E100377" w14:textId="2689DC27"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Work to intervene in circumstances in which violence is likely, including possible retaliation</w:t>
      </w:r>
    </w:p>
    <w:p w14:paraId="5DE147BC" w14:textId="3EEBE49B"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Work to understand why a shooting happened, including developing strategies to be better informed to help prevent future escalation of conflicts</w:t>
      </w:r>
    </w:p>
    <w:p w14:paraId="5638CC83" w14:textId="028384AD"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Work as a member of a team, communicating all relevant information to team members and supervisors instantly</w:t>
      </w:r>
    </w:p>
    <w:p w14:paraId="0C8DA4A8" w14:textId="0CB34E2A"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 xml:space="preserve">Ensure that information about potential participants is clearly identified and communicated to relevant staff and Program </w:t>
      </w:r>
      <w:r w:rsidR="00A13679">
        <w:rPr>
          <w:rFonts w:ascii="Times New Roman" w:hAnsi="Times New Roman"/>
          <w:sz w:val="20"/>
          <w:szCs w:val="20"/>
        </w:rPr>
        <w:t>Director</w:t>
      </w:r>
    </w:p>
    <w:p w14:paraId="4C4CE3F6" w14:textId="2A7D38D0" w:rsidR="00727D46"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lastRenderedPageBreak/>
        <w:t>Develop and deliver one-to-one support sessions and facilitate circles with clients to support participants in resolving conflict</w:t>
      </w:r>
      <w:r w:rsidR="00361B32">
        <w:rPr>
          <w:rFonts w:ascii="Times New Roman" w:hAnsi="Times New Roman"/>
          <w:sz w:val="20"/>
          <w:szCs w:val="20"/>
        </w:rPr>
        <w:t>s and adopting prosocial behavi</w:t>
      </w:r>
      <w:r>
        <w:rPr>
          <w:rFonts w:ascii="Times New Roman" w:hAnsi="Times New Roman"/>
          <w:sz w:val="20"/>
          <w:szCs w:val="20"/>
        </w:rPr>
        <w:t>o</w:t>
      </w:r>
      <w:r w:rsidR="00361B32">
        <w:rPr>
          <w:rFonts w:ascii="Times New Roman" w:hAnsi="Times New Roman"/>
          <w:sz w:val="20"/>
          <w:szCs w:val="20"/>
        </w:rPr>
        <w:t>r</w:t>
      </w:r>
      <w:r>
        <w:rPr>
          <w:rFonts w:ascii="Times New Roman" w:hAnsi="Times New Roman"/>
          <w:sz w:val="20"/>
          <w:szCs w:val="20"/>
        </w:rPr>
        <w:t>s</w:t>
      </w:r>
    </w:p>
    <w:p w14:paraId="7F46F403" w14:textId="5078B73D" w:rsidR="00B87240" w:rsidRDefault="00727D46" w:rsidP="00B87240">
      <w:pPr>
        <w:numPr>
          <w:ilvl w:val="0"/>
          <w:numId w:val="12"/>
        </w:numPr>
        <w:spacing w:line="276" w:lineRule="auto"/>
        <w:rPr>
          <w:rFonts w:ascii="Times New Roman" w:hAnsi="Times New Roman"/>
          <w:sz w:val="20"/>
          <w:szCs w:val="20"/>
        </w:rPr>
      </w:pPr>
      <w:r>
        <w:rPr>
          <w:rFonts w:ascii="Times New Roman" w:hAnsi="Times New Roman"/>
          <w:sz w:val="20"/>
          <w:szCs w:val="20"/>
        </w:rPr>
        <w:t>Provide linkages and support for individuals</w:t>
      </w:r>
      <w:r w:rsidR="00361B32">
        <w:rPr>
          <w:rFonts w:ascii="Times New Roman" w:hAnsi="Times New Roman"/>
          <w:sz w:val="20"/>
          <w:szCs w:val="20"/>
        </w:rPr>
        <w:t xml:space="preserve"> to enhance their use of opportunities and programs in the community (j</w:t>
      </w:r>
      <w:r w:rsidR="00C731C1">
        <w:rPr>
          <w:rFonts w:ascii="Times New Roman" w:hAnsi="Times New Roman"/>
          <w:sz w:val="20"/>
          <w:szCs w:val="20"/>
        </w:rPr>
        <w:t>o</w:t>
      </w:r>
      <w:r w:rsidR="00361B32">
        <w:rPr>
          <w:rFonts w:ascii="Times New Roman" w:hAnsi="Times New Roman"/>
          <w:sz w:val="20"/>
          <w:szCs w:val="20"/>
        </w:rPr>
        <w:t>b programs, GED, drug treatment, mentoring, etc.)</w:t>
      </w:r>
    </w:p>
    <w:p w14:paraId="20F93B63" w14:textId="74ED58E8" w:rsidR="00361B32" w:rsidRDefault="00361B32" w:rsidP="00B87240">
      <w:pPr>
        <w:numPr>
          <w:ilvl w:val="0"/>
          <w:numId w:val="12"/>
        </w:numPr>
        <w:spacing w:line="276" w:lineRule="auto"/>
        <w:rPr>
          <w:rFonts w:ascii="Times New Roman" w:hAnsi="Times New Roman"/>
          <w:sz w:val="20"/>
          <w:szCs w:val="20"/>
        </w:rPr>
      </w:pPr>
      <w:r>
        <w:rPr>
          <w:rFonts w:ascii="Times New Roman" w:hAnsi="Times New Roman"/>
          <w:sz w:val="20"/>
          <w:szCs w:val="20"/>
        </w:rPr>
        <w:t>Provide client accompaniment to court,</w:t>
      </w:r>
      <w:r w:rsidR="00C731C1">
        <w:rPr>
          <w:rFonts w:ascii="Times New Roman" w:hAnsi="Times New Roman"/>
          <w:sz w:val="20"/>
          <w:szCs w:val="20"/>
        </w:rPr>
        <w:t xml:space="preserve"> social services, etc.</w:t>
      </w:r>
    </w:p>
    <w:p w14:paraId="08AC202E" w14:textId="77777777" w:rsidR="00B87240" w:rsidRDefault="00B87240" w:rsidP="00C731C1">
      <w:pPr>
        <w:spacing w:line="276" w:lineRule="auto"/>
        <w:rPr>
          <w:rFonts w:ascii="Times New Roman" w:hAnsi="Times New Roman"/>
          <w:b/>
          <w:sz w:val="20"/>
          <w:szCs w:val="20"/>
        </w:rPr>
      </w:pPr>
    </w:p>
    <w:p w14:paraId="1A0FAD62" w14:textId="6A569DE6" w:rsidR="00B87240" w:rsidRDefault="00E03085" w:rsidP="0000499E">
      <w:pPr>
        <w:spacing w:line="276" w:lineRule="auto"/>
        <w:ind w:left="-1440"/>
        <w:rPr>
          <w:rFonts w:ascii="Times New Roman" w:hAnsi="Times New Roman"/>
          <w:b/>
          <w:sz w:val="20"/>
          <w:szCs w:val="20"/>
        </w:rPr>
      </w:pPr>
      <w:r>
        <w:rPr>
          <w:rFonts w:ascii="Times New Roman" w:hAnsi="Times New Roman"/>
          <w:b/>
          <w:sz w:val="20"/>
          <w:szCs w:val="20"/>
        </w:rPr>
        <w:t>Violence Prevention Services/Shooting Responses</w:t>
      </w:r>
      <w:r w:rsidR="00B87240">
        <w:rPr>
          <w:rFonts w:ascii="Times New Roman" w:hAnsi="Times New Roman"/>
          <w:b/>
          <w:sz w:val="20"/>
          <w:szCs w:val="20"/>
        </w:rPr>
        <w:t>:</w:t>
      </w:r>
    </w:p>
    <w:p w14:paraId="44282344" w14:textId="5A800FDE" w:rsidR="00B87240" w:rsidRDefault="00C731C1" w:rsidP="00B87240">
      <w:pPr>
        <w:numPr>
          <w:ilvl w:val="0"/>
          <w:numId w:val="12"/>
        </w:numPr>
        <w:spacing w:line="276" w:lineRule="auto"/>
        <w:rPr>
          <w:rFonts w:ascii="Times New Roman" w:hAnsi="Times New Roman"/>
          <w:sz w:val="20"/>
          <w:szCs w:val="20"/>
        </w:rPr>
      </w:pPr>
      <w:r>
        <w:rPr>
          <w:rFonts w:ascii="Times New Roman" w:hAnsi="Times New Roman"/>
          <w:sz w:val="20"/>
          <w:szCs w:val="20"/>
        </w:rPr>
        <w:t>Participate, as necessary, in organizing responses to shootings and increasing visibility when shootings/killings take place (developing networks with other outreach programs to coordinate an inclusive and strategic response)</w:t>
      </w:r>
    </w:p>
    <w:p w14:paraId="078D804F" w14:textId="5ADCFBC6" w:rsidR="00C731C1" w:rsidRDefault="00C731C1" w:rsidP="00B87240">
      <w:pPr>
        <w:numPr>
          <w:ilvl w:val="0"/>
          <w:numId w:val="12"/>
        </w:numPr>
        <w:spacing w:line="276" w:lineRule="auto"/>
        <w:rPr>
          <w:rFonts w:ascii="Times New Roman" w:hAnsi="Times New Roman"/>
          <w:sz w:val="20"/>
          <w:szCs w:val="20"/>
        </w:rPr>
      </w:pPr>
      <w:r>
        <w:rPr>
          <w:rFonts w:ascii="Times New Roman" w:hAnsi="Times New Roman"/>
          <w:sz w:val="20"/>
          <w:szCs w:val="20"/>
        </w:rPr>
        <w:t>Inve</w:t>
      </w:r>
      <w:r w:rsidR="00B55760">
        <w:rPr>
          <w:rFonts w:ascii="Times New Roman" w:hAnsi="Times New Roman"/>
          <w:sz w:val="20"/>
          <w:szCs w:val="20"/>
        </w:rPr>
        <w:t>stigate causes of shootings/kil</w:t>
      </w:r>
      <w:r>
        <w:rPr>
          <w:rFonts w:ascii="Times New Roman" w:hAnsi="Times New Roman"/>
          <w:sz w:val="20"/>
          <w:szCs w:val="20"/>
        </w:rPr>
        <w:t>lings to assist in mediating situations and preve</w:t>
      </w:r>
      <w:r w:rsidR="00B55760">
        <w:rPr>
          <w:rFonts w:ascii="Times New Roman" w:hAnsi="Times New Roman"/>
          <w:sz w:val="20"/>
          <w:szCs w:val="20"/>
        </w:rPr>
        <w:t>nting retaliation between individuals and groups and provide documentation</w:t>
      </w:r>
    </w:p>
    <w:p w14:paraId="1ED134A2" w14:textId="646A9306" w:rsidR="00B55760" w:rsidRDefault="00B55760" w:rsidP="00B87240">
      <w:pPr>
        <w:numPr>
          <w:ilvl w:val="0"/>
          <w:numId w:val="12"/>
        </w:numPr>
        <w:spacing w:line="276" w:lineRule="auto"/>
        <w:rPr>
          <w:rFonts w:ascii="Times New Roman" w:hAnsi="Times New Roman"/>
          <w:sz w:val="20"/>
          <w:szCs w:val="20"/>
        </w:rPr>
      </w:pPr>
      <w:r>
        <w:rPr>
          <w:rFonts w:ascii="Times New Roman" w:hAnsi="Times New Roman"/>
          <w:sz w:val="20"/>
          <w:szCs w:val="20"/>
        </w:rPr>
        <w:t>Identify and diffuse “hot spots” for shootings and violence (conducting line of sight surveys with residents and key stakeholders to identify areas frequented by high-risk clients) and provide documentation</w:t>
      </w:r>
    </w:p>
    <w:p w14:paraId="665EF85A" w14:textId="67973075" w:rsidR="00B55760" w:rsidRPr="00B87240" w:rsidRDefault="00B55760" w:rsidP="00B87240">
      <w:pPr>
        <w:numPr>
          <w:ilvl w:val="0"/>
          <w:numId w:val="12"/>
        </w:numPr>
        <w:spacing w:line="276" w:lineRule="auto"/>
        <w:rPr>
          <w:rFonts w:ascii="Times New Roman" w:hAnsi="Times New Roman"/>
          <w:sz w:val="20"/>
          <w:szCs w:val="20"/>
        </w:rPr>
      </w:pPr>
      <w:r>
        <w:rPr>
          <w:rFonts w:ascii="Times New Roman" w:hAnsi="Times New Roman"/>
          <w:sz w:val="20"/>
          <w:szCs w:val="20"/>
        </w:rPr>
        <w:t>Strategize with outreach team and supervisor to develop ongoing strategy to respond to conflicts and violence, noting important anniversary dates or other key events</w:t>
      </w:r>
    </w:p>
    <w:p w14:paraId="239FB5F5" w14:textId="77777777" w:rsidR="00B87240" w:rsidRDefault="00B87240" w:rsidP="0000499E">
      <w:pPr>
        <w:spacing w:line="276" w:lineRule="auto"/>
        <w:ind w:left="-1440"/>
        <w:rPr>
          <w:rFonts w:ascii="Times New Roman" w:hAnsi="Times New Roman"/>
          <w:b/>
          <w:sz w:val="20"/>
          <w:szCs w:val="20"/>
        </w:rPr>
      </w:pPr>
    </w:p>
    <w:p w14:paraId="229407BB" w14:textId="4A9B879A" w:rsidR="00B87240" w:rsidRDefault="00E03085" w:rsidP="0000499E">
      <w:pPr>
        <w:spacing w:line="276" w:lineRule="auto"/>
        <w:ind w:left="-1440"/>
        <w:rPr>
          <w:rFonts w:ascii="Times New Roman" w:hAnsi="Times New Roman"/>
          <w:b/>
          <w:sz w:val="20"/>
          <w:szCs w:val="20"/>
        </w:rPr>
      </w:pPr>
      <w:r>
        <w:rPr>
          <w:rFonts w:ascii="Times New Roman" w:hAnsi="Times New Roman"/>
          <w:b/>
          <w:sz w:val="20"/>
          <w:szCs w:val="20"/>
        </w:rPr>
        <w:t xml:space="preserve">Community </w:t>
      </w:r>
      <w:r w:rsidR="00B87240">
        <w:rPr>
          <w:rFonts w:ascii="Times New Roman" w:hAnsi="Times New Roman"/>
          <w:b/>
          <w:sz w:val="20"/>
          <w:szCs w:val="20"/>
        </w:rPr>
        <w:t>Outreach:</w:t>
      </w:r>
    </w:p>
    <w:p w14:paraId="038108F7" w14:textId="1C859AEC" w:rsidR="00B87240" w:rsidRPr="00F82508" w:rsidRDefault="00B55760" w:rsidP="00B87240">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Outreach to the community (individually and as a team member) t</w:t>
      </w:r>
      <w:r w:rsidR="00F82508">
        <w:rPr>
          <w:rFonts w:ascii="Times New Roman" w:eastAsia="Calibri" w:hAnsi="Times New Roman"/>
          <w:color w:val="262626"/>
          <w:sz w:val="20"/>
          <w:szCs w:val="20"/>
        </w:rPr>
        <w:t>o build strong relationships with</w:t>
      </w:r>
      <w:r>
        <w:rPr>
          <w:rFonts w:ascii="Times New Roman" w:eastAsia="Calibri" w:hAnsi="Times New Roman"/>
          <w:color w:val="262626"/>
          <w:sz w:val="20"/>
          <w:szCs w:val="20"/>
        </w:rPr>
        <w:t xml:space="preserve"> youth, residents, businesses, and community groups</w:t>
      </w:r>
    </w:p>
    <w:p w14:paraId="4C9514AB" w14:textId="4B9350CC" w:rsidR="00F82508" w:rsidRPr="00F82508" w:rsidRDefault="00F82508" w:rsidP="00B87240">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Work closely with referring partners and any other stakeholders to ensure that goals are met</w:t>
      </w:r>
    </w:p>
    <w:p w14:paraId="0E46C229" w14:textId="346AACC3" w:rsidR="00F82508" w:rsidRPr="00F82508" w:rsidRDefault="00F82508" w:rsidP="00B87240">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Maintain positive relationships with stakeholders</w:t>
      </w:r>
    </w:p>
    <w:p w14:paraId="6D8F7AE6" w14:textId="1E37C478" w:rsidR="00F82508" w:rsidRPr="00B87240" w:rsidRDefault="00F82508" w:rsidP="00B87240">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Respond to shootings in other communities, when necessary, working with relevant outreach programs</w:t>
      </w:r>
    </w:p>
    <w:p w14:paraId="0854431F" w14:textId="77777777" w:rsidR="00B87240" w:rsidRDefault="00B87240" w:rsidP="00B87240">
      <w:pPr>
        <w:spacing w:line="276" w:lineRule="auto"/>
        <w:ind w:left="-1440"/>
        <w:rPr>
          <w:rFonts w:ascii="Times New Roman" w:hAnsi="Times New Roman"/>
          <w:b/>
          <w:sz w:val="20"/>
          <w:szCs w:val="20"/>
        </w:rPr>
      </w:pPr>
    </w:p>
    <w:p w14:paraId="5D666A49" w14:textId="6FC3EE58" w:rsidR="00B87240" w:rsidRDefault="00E03085" w:rsidP="00B87240">
      <w:pPr>
        <w:spacing w:line="276" w:lineRule="auto"/>
        <w:ind w:left="-1440"/>
        <w:rPr>
          <w:rFonts w:ascii="Times New Roman" w:hAnsi="Times New Roman"/>
          <w:b/>
          <w:sz w:val="20"/>
          <w:szCs w:val="20"/>
        </w:rPr>
      </w:pPr>
      <w:r>
        <w:rPr>
          <w:rFonts w:ascii="Times New Roman" w:hAnsi="Times New Roman"/>
          <w:b/>
          <w:sz w:val="20"/>
          <w:szCs w:val="20"/>
        </w:rPr>
        <w:t xml:space="preserve">Meetings &amp; </w:t>
      </w:r>
      <w:r w:rsidR="00B87240">
        <w:rPr>
          <w:rFonts w:ascii="Times New Roman" w:hAnsi="Times New Roman"/>
          <w:b/>
          <w:sz w:val="20"/>
          <w:szCs w:val="20"/>
        </w:rPr>
        <w:t>Documentation:</w:t>
      </w:r>
    </w:p>
    <w:p w14:paraId="4E63BD73" w14:textId="46BE64C3" w:rsidR="00B87240" w:rsidRPr="00F82508" w:rsidRDefault="00F82508" w:rsidP="00F82508">
      <w:pPr>
        <w:numPr>
          <w:ilvl w:val="0"/>
          <w:numId w:val="12"/>
        </w:numPr>
        <w:spacing w:line="276" w:lineRule="auto"/>
        <w:rPr>
          <w:rFonts w:ascii="Times New Roman" w:hAnsi="Times New Roman"/>
          <w:b/>
          <w:sz w:val="20"/>
          <w:szCs w:val="20"/>
        </w:rPr>
      </w:pPr>
      <w:r>
        <w:rPr>
          <w:rFonts w:ascii="Times New Roman" w:eastAsia="Calibri" w:hAnsi="Times New Roman"/>
          <w:color w:val="262626"/>
          <w:sz w:val="20"/>
          <w:szCs w:val="20"/>
        </w:rPr>
        <w:t>Attend weekly staff meetings; meet with supervisor as needed</w:t>
      </w:r>
    </w:p>
    <w:p w14:paraId="01020D21" w14:textId="45E864B4" w:rsidR="00F82508" w:rsidRPr="00F82508" w:rsidRDefault="00F82508" w:rsidP="00F82508">
      <w:pPr>
        <w:numPr>
          <w:ilvl w:val="0"/>
          <w:numId w:val="12"/>
        </w:numPr>
        <w:spacing w:line="276" w:lineRule="auto"/>
        <w:rPr>
          <w:rFonts w:ascii="Times New Roman" w:hAnsi="Times New Roman"/>
          <w:b/>
          <w:sz w:val="20"/>
          <w:szCs w:val="20"/>
        </w:rPr>
      </w:pPr>
      <w:r>
        <w:rPr>
          <w:rFonts w:ascii="Times New Roman" w:eastAsia="Calibri" w:hAnsi="Times New Roman"/>
          <w:color w:val="262626"/>
          <w:sz w:val="20"/>
          <w:szCs w:val="20"/>
        </w:rPr>
        <w:t>Document shootings and other acts of violence prevented</w:t>
      </w:r>
      <w:r w:rsidR="00583743">
        <w:rPr>
          <w:rFonts w:ascii="Times New Roman" w:eastAsia="Calibri" w:hAnsi="Times New Roman"/>
          <w:color w:val="262626"/>
          <w:sz w:val="20"/>
          <w:szCs w:val="20"/>
        </w:rPr>
        <w:t>,</w:t>
      </w:r>
      <w:r>
        <w:rPr>
          <w:rFonts w:ascii="Times New Roman" w:eastAsia="Calibri" w:hAnsi="Times New Roman"/>
          <w:color w:val="262626"/>
          <w:sz w:val="20"/>
          <w:szCs w:val="20"/>
        </w:rPr>
        <w:t xml:space="preserve"> and conflicts mediated</w:t>
      </w:r>
    </w:p>
    <w:p w14:paraId="112C590A" w14:textId="6874E5F4" w:rsidR="00F82508" w:rsidRPr="00F82508" w:rsidRDefault="00F82508" w:rsidP="00F82508">
      <w:pPr>
        <w:numPr>
          <w:ilvl w:val="0"/>
          <w:numId w:val="12"/>
        </w:numPr>
        <w:spacing w:line="276" w:lineRule="auto"/>
        <w:rPr>
          <w:rFonts w:ascii="Times New Roman" w:hAnsi="Times New Roman"/>
          <w:b/>
          <w:sz w:val="20"/>
          <w:szCs w:val="20"/>
        </w:rPr>
      </w:pPr>
      <w:r>
        <w:rPr>
          <w:rFonts w:ascii="Times New Roman" w:eastAsia="Calibri" w:hAnsi="Times New Roman"/>
          <w:color w:val="262626"/>
          <w:sz w:val="20"/>
          <w:szCs w:val="20"/>
        </w:rPr>
        <w:t>Document all shootings and retaliations</w:t>
      </w:r>
    </w:p>
    <w:p w14:paraId="2CA59C96" w14:textId="01D95DE4" w:rsidR="00F82508" w:rsidRPr="00F82508" w:rsidRDefault="00F82508" w:rsidP="00F82508">
      <w:pPr>
        <w:numPr>
          <w:ilvl w:val="0"/>
          <w:numId w:val="12"/>
        </w:numPr>
        <w:spacing w:line="276" w:lineRule="auto"/>
        <w:rPr>
          <w:rFonts w:ascii="Times New Roman" w:hAnsi="Times New Roman"/>
          <w:b/>
          <w:sz w:val="20"/>
          <w:szCs w:val="20"/>
        </w:rPr>
      </w:pPr>
      <w:r>
        <w:rPr>
          <w:rFonts w:ascii="Times New Roman" w:eastAsia="Calibri" w:hAnsi="Times New Roman"/>
          <w:color w:val="262626"/>
          <w:sz w:val="20"/>
          <w:szCs w:val="20"/>
        </w:rPr>
        <w:t>Document detailed client case notes and other items as assigned</w:t>
      </w:r>
    </w:p>
    <w:p w14:paraId="0AF3A536" w14:textId="7518CA01" w:rsidR="00F82508" w:rsidRPr="00F82508" w:rsidRDefault="00F82508" w:rsidP="00F82508">
      <w:pPr>
        <w:numPr>
          <w:ilvl w:val="0"/>
          <w:numId w:val="12"/>
        </w:numPr>
        <w:spacing w:line="276" w:lineRule="auto"/>
        <w:rPr>
          <w:rFonts w:ascii="Times New Roman" w:hAnsi="Times New Roman"/>
          <w:b/>
          <w:sz w:val="20"/>
          <w:szCs w:val="20"/>
        </w:rPr>
      </w:pPr>
      <w:r>
        <w:rPr>
          <w:rFonts w:ascii="Times New Roman" w:eastAsia="Calibri" w:hAnsi="Times New Roman"/>
          <w:color w:val="262626"/>
          <w:sz w:val="20"/>
          <w:szCs w:val="20"/>
        </w:rPr>
        <w:t>Participate in all mandatory trainings and undertake any training and professional development as required to ensure effective work</w:t>
      </w:r>
    </w:p>
    <w:p w14:paraId="530A88CA" w14:textId="77777777" w:rsidR="00F82508" w:rsidRDefault="00F82508" w:rsidP="00F82508">
      <w:pPr>
        <w:spacing w:line="276" w:lineRule="auto"/>
        <w:ind w:left="-720"/>
        <w:rPr>
          <w:rFonts w:ascii="Times New Roman" w:hAnsi="Times New Roman"/>
          <w:b/>
          <w:sz w:val="20"/>
          <w:szCs w:val="20"/>
        </w:rPr>
      </w:pPr>
    </w:p>
    <w:p w14:paraId="1D6F5FBD" w14:textId="77777777" w:rsidR="002B4663" w:rsidRPr="00BB4D3B" w:rsidRDefault="002B4663" w:rsidP="002B4663">
      <w:pPr>
        <w:spacing w:line="276" w:lineRule="auto"/>
        <w:ind w:left="-1440"/>
        <w:rPr>
          <w:rFonts w:ascii="Times New Roman" w:hAnsi="Times New Roman"/>
          <w:b/>
          <w:sz w:val="20"/>
          <w:szCs w:val="20"/>
        </w:rPr>
      </w:pPr>
      <w:r w:rsidRPr="00BB4D3B">
        <w:rPr>
          <w:rFonts w:ascii="Times New Roman" w:hAnsi="Times New Roman"/>
          <w:b/>
          <w:sz w:val="20"/>
          <w:szCs w:val="20"/>
        </w:rPr>
        <w:t>Required Qualifications:</w:t>
      </w:r>
    </w:p>
    <w:p w14:paraId="4CC738D3" w14:textId="77777777" w:rsidR="002B4663" w:rsidRPr="002B4663" w:rsidRDefault="002B4663" w:rsidP="002B4663">
      <w:pPr>
        <w:numPr>
          <w:ilvl w:val="0"/>
          <w:numId w:val="9"/>
        </w:numPr>
        <w:spacing w:line="276" w:lineRule="auto"/>
        <w:ind w:left="-270"/>
        <w:rPr>
          <w:rFonts w:ascii="Times New Roman" w:hAnsi="Times New Roman"/>
          <w:sz w:val="20"/>
          <w:szCs w:val="20"/>
        </w:rPr>
      </w:pPr>
      <w:r w:rsidRPr="002B4663">
        <w:rPr>
          <w:rFonts w:ascii="Times New Roman" w:hAnsi="Times New Roman"/>
          <w:sz w:val="20"/>
          <w:szCs w:val="20"/>
        </w:rPr>
        <w:t>Must become a Mandated Reporter</w:t>
      </w:r>
    </w:p>
    <w:p w14:paraId="1A5F220D" w14:textId="77777777" w:rsidR="002B4663" w:rsidRDefault="002B4663" w:rsidP="002B4663">
      <w:pPr>
        <w:numPr>
          <w:ilvl w:val="0"/>
          <w:numId w:val="9"/>
        </w:numPr>
        <w:spacing w:line="276" w:lineRule="auto"/>
        <w:ind w:left="-270"/>
        <w:rPr>
          <w:rFonts w:ascii="Times New Roman" w:hAnsi="Times New Roman"/>
          <w:b/>
          <w:sz w:val="20"/>
          <w:szCs w:val="20"/>
        </w:rPr>
      </w:pPr>
      <w:r w:rsidRPr="002B4663">
        <w:rPr>
          <w:rFonts w:ascii="Times New Roman" w:hAnsi="Times New Roman"/>
          <w:sz w:val="20"/>
          <w:szCs w:val="20"/>
        </w:rPr>
        <w:t>Must pass a background check; No pending criminal cases or prior convictions for sexual assault, child abuse, or domestic violence</w:t>
      </w:r>
    </w:p>
    <w:p w14:paraId="65159F93" w14:textId="77777777" w:rsidR="002B4663" w:rsidRDefault="002B4663" w:rsidP="002B4663">
      <w:pPr>
        <w:numPr>
          <w:ilvl w:val="0"/>
          <w:numId w:val="9"/>
        </w:numPr>
        <w:spacing w:line="276" w:lineRule="auto"/>
        <w:ind w:left="-270"/>
        <w:rPr>
          <w:rFonts w:ascii="Times New Roman" w:hAnsi="Times New Roman"/>
          <w:b/>
          <w:sz w:val="20"/>
          <w:szCs w:val="20"/>
        </w:rPr>
      </w:pPr>
      <w:r w:rsidRPr="002B4663">
        <w:rPr>
          <w:rFonts w:ascii="Times New Roman" w:hAnsi="Times New Roman"/>
          <w:sz w:val="20"/>
          <w:szCs w:val="20"/>
        </w:rPr>
        <w:t>High School Diploma/GED required. Bachelor’s degree preferred or significant experience working with high-risk, street-involved individuals</w:t>
      </w:r>
    </w:p>
    <w:p w14:paraId="08D223FE" w14:textId="5A9A19C3" w:rsidR="002B4663" w:rsidRPr="002B4663" w:rsidRDefault="002B4663" w:rsidP="002B4663">
      <w:pPr>
        <w:numPr>
          <w:ilvl w:val="0"/>
          <w:numId w:val="9"/>
        </w:numPr>
        <w:spacing w:line="276" w:lineRule="auto"/>
        <w:ind w:left="-270"/>
        <w:rPr>
          <w:rFonts w:ascii="Times New Roman" w:hAnsi="Times New Roman"/>
          <w:b/>
          <w:sz w:val="20"/>
          <w:szCs w:val="20"/>
        </w:rPr>
      </w:pPr>
      <w:r w:rsidRPr="002B4663">
        <w:rPr>
          <w:rFonts w:ascii="Times New Roman" w:hAnsi="Times New Roman"/>
          <w:sz w:val="20"/>
          <w:szCs w:val="20"/>
        </w:rPr>
        <w:t xml:space="preserve">Firsthand knowledge of the </w:t>
      </w:r>
      <w:r w:rsidR="00583743">
        <w:rPr>
          <w:rFonts w:ascii="Times New Roman" w:hAnsi="Times New Roman"/>
          <w:sz w:val="20"/>
          <w:szCs w:val="20"/>
        </w:rPr>
        <w:t xml:space="preserve">specific </w:t>
      </w:r>
      <w:r w:rsidR="00983453">
        <w:rPr>
          <w:rFonts w:ascii="Times New Roman" w:hAnsi="Times New Roman"/>
          <w:sz w:val="20"/>
          <w:szCs w:val="20"/>
        </w:rPr>
        <w:t>the Little Village</w:t>
      </w:r>
      <w:r w:rsidR="00A13679">
        <w:rPr>
          <w:rFonts w:ascii="Times New Roman" w:hAnsi="Times New Roman"/>
          <w:sz w:val="20"/>
          <w:szCs w:val="20"/>
        </w:rPr>
        <w:t>, Pilsen, and/or the Brighton Park</w:t>
      </w:r>
      <w:r w:rsidR="00865602">
        <w:rPr>
          <w:rFonts w:ascii="Times New Roman" w:hAnsi="Times New Roman"/>
          <w:sz w:val="20"/>
          <w:szCs w:val="20"/>
        </w:rPr>
        <w:t xml:space="preserve"> </w:t>
      </w:r>
      <w:r w:rsidRPr="002B4663">
        <w:rPr>
          <w:rFonts w:ascii="Times New Roman" w:hAnsi="Times New Roman"/>
          <w:sz w:val="20"/>
          <w:szCs w:val="20"/>
        </w:rPr>
        <w:t xml:space="preserve">community </w:t>
      </w:r>
      <w:r w:rsidR="00583743">
        <w:rPr>
          <w:rFonts w:ascii="Times New Roman" w:hAnsi="Times New Roman"/>
          <w:sz w:val="20"/>
          <w:szCs w:val="20"/>
        </w:rPr>
        <w:t xml:space="preserve">area </w:t>
      </w:r>
      <w:r w:rsidRPr="002B4663">
        <w:rPr>
          <w:rFonts w:ascii="Times New Roman" w:hAnsi="Times New Roman"/>
          <w:sz w:val="20"/>
          <w:szCs w:val="20"/>
        </w:rPr>
        <w:t xml:space="preserve">and knowledge of current street conflicts </w:t>
      </w:r>
    </w:p>
    <w:p w14:paraId="186876A7" w14:textId="64DB273A" w:rsidR="002B4663" w:rsidRPr="00A13679" w:rsidRDefault="002B4663" w:rsidP="002B4663">
      <w:pPr>
        <w:numPr>
          <w:ilvl w:val="0"/>
          <w:numId w:val="9"/>
        </w:numPr>
        <w:spacing w:line="276" w:lineRule="auto"/>
        <w:ind w:left="-270"/>
        <w:rPr>
          <w:rFonts w:ascii="Times New Roman" w:hAnsi="Times New Roman"/>
          <w:b/>
          <w:sz w:val="20"/>
          <w:szCs w:val="20"/>
        </w:rPr>
      </w:pPr>
      <w:r>
        <w:rPr>
          <w:rFonts w:ascii="Times New Roman" w:hAnsi="Times New Roman"/>
          <w:sz w:val="20"/>
          <w:szCs w:val="20"/>
        </w:rPr>
        <w:t>Valid Illinois Driver’s License, insurance, and good driving record</w:t>
      </w:r>
    </w:p>
    <w:p w14:paraId="467CD0A9" w14:textId="0C326BCE" w:rsidR="00A13679" w:rsidRPr="002B4663" w:rsidRDefault="00A13679" w:rsidP="002B4663">
      <w:pPr>
        <w:numPr>
          <w:ilvl w:val="0"/>
          <w:numId w:val="9"/>
        </w:numPr>
        <w:spacing w:line="276" w:lineRule="auto"/>
        <w:ind w:left="-270"/>
        <w:rPr>
          <w:rFonts w:ascii="Times New Roman" w:hAnsi="Times New Roman"/>
          <w:b/>
          <w:sz w:val="20"/>
          <w:szCs w:val="20"/>
        </w:rPr>
      </w:pPr>
      <w:r>
        <w:rPr>
          <w:rFonts w:ascii="Times New Roman" w:hAnsi="Times New Roman"/>
          <w:sz w:val="20"/>
          <w:szCs w:val="20"/>
        </w:rPr>
        <w:t>Access to a vehicle</w:t>
      </w:r>
    </w:p>
    <w:p w14:paraId="1DD28953" w14:textId="77777777" w:rsidR="002B4663" w:rsidRPr="002B4663" w:rsidRDefault="002B4663" w:rsidP="002B4663">
      <w:pPr>
        <w:spacing w:line="276" w:lineRule="auto"/>
        <w:rPr>
          <w:rFonts w:ascii="Times New Roman" w:hAnsi="Times New Roman"/>
          <w:b/>
          <w:sz w:val="20"/>
          <w:szCs w:val="20"/>
        </w:rPr>
      </w:pPr>
    </w:p>
    <w:p w14:paraId="5A17B7E9" w14:textId="77777777" w:rsidR="0000499E" w:rsidRPr="00C50963" w:rsidRDefault="0000499E" w:rsidP="0000499E">
      <w:pPr>
        <w:spacing w:line="276" w:lineRule="auto"/>
        <w:ind w:left="-1440"/>
        <w:rPr>
          <w:rFonts w:ascii="Times New Roman" w:hAnsi="Times New Roman"/>
          <w:b/>
          <w:sz w:val="20"/>
          <w:szCs w:val="20"/>
        </w:rPr>
      </w:pPr>
      <w:r w:rsidRPr="00C50963">
        <w:rPr>
          <w:rFonts w:ascii="Times New Roman" w:hAnsi="Times New Roman"/>
          <w:b/>
          <w:sz w:val="20"/>
          <w:szCs w:val="20"/>
        </w:rPr>
        <w:t>Qualifications:</w:t>
      </w:r>
    </w:p>
    <w:p w14:paraId="14672DA4" w14:textId="051EF06D" w:rsidR="00A13679" w:rsidRDefault="00A13679" w:rsidP="0000499E">
      <w:pPr>
        <w:numPr>
          <w:ilvl w:val="0"/>
          <w:numId w:val="12"/>
        </w:numPr>
        <w:spacing w:line="276" w:lineRule="auto"/>
        <w:rPr>
          <w:rFonts w:ascii="Times New Roman" w:hAnsi="Times New Roman"/>
          <w:sz w:val="20"/>
          <w:szCs w:val="20"/>
        </w:rPr>
      </w:pPr>
      <w:r>
        <w:rPr>
          <w:rFonts w:ascii="Times New Roman" w:hAnsi="Times New Roman"/>
          <w:sz w:val="20"/>
          <w:szCs w:val="20"/>
        </w:rPr>
        <w:t>Bilingual Spanish/English preferred</w:t>
      </w:r>
    </w:p>
    <w:p w14:paraId="6F816C85" w14:textId="055E797C" w:rsidR="0000499E" w:rsidRPr="00E110F0" w:rsidRDefault="002B4663" w:rsidP="0000499E">
      <w:pPr>
        <w:numPr>
          <w:ilvl w:val="0"/>
          <w:numId w:val="12"/>
        </w:numPr>
        <w:spacing w:line="276" w:lineRule="auto"/>
        <w:rPr>
          <w:rFonts w:ascii="Times New Roman" w:hAnsi="Times New Roman"/>
          <w:sz w:val="20"/>
          <w:szCs w:val="20"/>
        </w:rPr>
      </w:pPr>
      <w:r>
        <w:rPr>
          <w:rFonts w:ascii="Times New Roman" w:hAnsi="Times New Roman"/>
          <w:sz w:val="20"/>
          <w:szCs w:val="20"/>
        </w:rPr>
        <w:t>Excellent verbal communication skills, and ability to communicate effectively in writing</w:t>
      </w:r>
    </w:p>
    <w:p w14:paraId="0638287B" w14:textId="1F299CBA" w:rsidR="00E110F0" w:rsidRPr="00C50963" w:rsidRDefault="002B4663" w:rsidP="00E110F0">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Experience or training in crisis intervention preferred</w:t>
      </w:r>
    </w:p>
    <w:p w14:paraId="33759B66" w14:textId="5DE7BAAE" w:rsidR="00883932" w:rsidRPr="00C50963" w:rsidRDefault="002B4663" w:rsidP="00883932">
      <w:pPr>
        <w:numPr>
          <w:ilvl w:val="0"/>
          <w:numId w:val="12"/>
        </w:numPr>
        <w:spacing w:line="276" w:lineRule="auto"/>
        <w:rPr>
          <w:rFonts w:ascii="Times New Roman" w:hAnsi="Times New Roman"/>
          <w:sz w:val="20"/>
          <w:szCs w:val="20"/>
        </w:rPr>
      </w:pPr>
      <w:r>
        <w:rPr>
          <w:rFonts w:ascii="Times New Roman" w:eastAsia="Calibri" w:hAnsi="Times New Roman"/>
          <w:color w:val="262626"/>
          <w:sz w:val="20"/>
          <w:szCs w:val="20"/>
        </w:rPr>
        <w:t>Willingness to learn and commit to the principles of nonviolence, restorative justice and trauma-informed practices</w:t>
      </w:r>
    </w:p>
    <w:p w14:paraId="41D7720B" w14:textId="3CFCE47B" w:rsidR="008E324C" w:rsidRPr="00C50963" w:rsidRDefault="002B4663" w:rsidP="00FC28AE">
      <w:pPr>
        <w:numPr>
          <w:ilvl w:val="0"/>
          <w:numId w:val="12"/>
        </w:numPr>
        <w:spacing w:line="276" w:lineRule="auto"/>
        <w:rPr>
          <w:rFonts w:ascii="Times New Roman" w:hAnsi="Times New Roman"/>
          <w:sz w:val="20"/>
          <w:szCs w:val="20"/>
        </w:rPr>
      </w:pPr>
      <w:r>
        <w:rPr>
          <w:rFonts w:ascii="Times New Roman" w:hAnsi="Times New Roman"/>
          <w:sz w:val="20"/>
          <w:szCs w:val="20"/>
        </w:rPr>
        <w:t>Experience working on a team</w:t>
      </w:r>
    </w:p>
    <w:p w14:paraId="1D317944" w14:textId="77777777" w:rsidR="00C50963" w:rsidRPr="00BB4D3B" w:rsidRDefault="00C50963" w:rsidP="002B4663">
      <w:pPr>
        <w:spacing w:line="276" w:lineRule="auto"/>
        <w:rPr>
          <w:rFonts w:ascii="Times New Roman" w:hAnsi="Times New Roman"/>
          <w:sz w:val="20"/>
          <w:szCs w:val="20"/>
        </w:rPr>
      </w:pPr>
      <w:bookmarkStart w:id="0" w:name="_GoBack"/>
      <w:bookmarkEnd w:id="0"/>
    </w:p>
    <w:p w14:paraId="4570B54C" w14:textId="1E003EBE" w:rsidR="00427ACD" w:rsidRPr="00BB4D3B" w:rsidRDefault="00E110F0" w:rsidP="00B71A69">
      <w:pPr>
        <w:spacing w:line="276" w:lineRule="auto"/>
        <w:ind w:left="-1080"/>
        <w:rPr>
          <w:rFonts w:ascii="Times New Roman" w:hAnsi="Times New Roman"/>
          <w:b/>
          <w:sz w:val="20"/>
          <w:szCs w:val="20"/>
        </w:rPr>
      </w:pPr>
      <w:r w:rsidRPr="00BB4D3B">
        <w:rPr>
          <w:rFonts w:ascii="Times New Roman" w:hAnsi="Times New Roman"/>
          <w:b/>
          <w:sz w:val="20"/>
          <w:szCs w:val="20"/>
        </w:rPr>
        <w:t>How to Apply:</w:t>
      </w:r>
    </w:p>
    <w:p w14:paraId="2C9F0131" w14:textId="41FF1725" w:rsidR="00E110F0" w:rsidRPr="00BB4D3B" w:rsidRDefault="00E110F0" w:rsidP="00E110F0">
      <w:pPr>
        <w:spacing w:line="276" w:lineRule="auto"/>
        <w:ind w:left="-1080"/>
        <w:rPr>
          <w:rFonts w:ascii="Times New Roman" w:hAnsi="Times New Roman"/>
          <w:b/>
          <w:sz w:val="20"/>
          <w:szCs w:val="20"/>
        </w:rPr>
      </w:pPr>
      <w:r w:rsidRPr="00BB4D3B">
        <w:rPr>
          <w:rFonts w:ascii="Times New Roman" w:eastAsia="Calibri" w:hAnsi="Times New Roman"/>
          <w:color w:val="262626"/>
          <w:sz w:val="20"/>
          <w:szCs w:val="20"/>
        </w:rPr>
        <w:t>Please submit the following materials to</w:t>
      </w:r>
      <w:r w:rsidR="00083581" w:rsidRPr="00BB4D3B">
        <w:rPr>
          <w:rFonts w:ascii="Times New Roman" w:eastAsia="Calibri" w:hAnsi="Times New Roman"/>
          <w:color w:val="262626"/>
          <w:sz w:val="20"/>
          <w:szCs w:val="20"/>
        </w:rPr>
        <w:t xml:space="preserve"> </w:t>
      </w:r>
      <w:r w:rsidR="00F82244" w:rsidRPr="00BB4D3B">
        <w:rPr>
          <w:rFonts w:ascii="Times New Roman" w:eastAsia="Calibri" w:hAnsi="Times New Roman"/>
          <w:color w:val="262626"/>
          <w:sz w:val="20"/>
          <w:szCs w:val="20"/>
        </w:rPr>
        <w:t>Irene Vazquez</w:t>
      </w:r>
      <w:r w:rsidR="00B71A69" w:rsidRPr="00BB4D3B">
        <w:rPr>
          <w:rFonts w:ascii="Times New Roman" w:eastAsia="Calibri" w:hAnsi="Times New Roman"/>
          <w:color w:val="262626"/>
          <w:sz w:val="20"/>
          <w:szCs w:val="20"/>
        </w:rPr>
        <w:t>, Director of Central Services, at Irenev@newlifechicago.org:</w:t>
      </w:r>
    </w:p>
    <w:p w14:paraId="6AFD790F" w14:textId="661CFBAF" w:rsidR="00E110F0" w:rsidRPr="00BB4D3B" w:rsidRDefault="00E110F0" w:rsidP="00E110F0">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 xml:space="preserve">Cover letter indicating your experience and interest in </w:t>
      </w:r>
      <w:r w:rsidR="00FF4E16" w:rsidRPr="00BB4D3B">
        <w:rPr>
          <w:rFonts w:ascii="Times New Roman" w:eastAsia="Calibri" w:hAnsi="Times New Roman"/>
          <w:color w:val="262626"/>
          <w:sz w:val="20"/>
          <w:szCs w:val="20"/>
        </w:rPr>
        <w:t>the position</w:t>
      </w:r>
    </w:p>
    <w:p w14:paraId="191A2080" w14:textId="00F04710" w:rsidR="00E110F0" w:rsidRPr="00BB4D3B" w:rsidRDefault="00E110F0" w:rsidP="00E110F0">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lastRenderedPageBreak/>
        <w:t>Resume</w:t>
      </w:r>
    </w:p>
    <w:p w14:paraId="1A5D7F48" w14:textId="40CE133A" w:rsidR="00E110F0" w:rsidRPr="00BB4D3B" w:rsidRDefault="00E110F0" w:rsidP="00E110F0">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List of two to three references</w:t>
      </w:r>
      <w:r w:rsidR="00083581" w:rsidRPr="00BB4D3B">
        <w:rPr>
          <w:rFonts w:ascii="Times New Roman" w:eastAsia="Calibri" w:hAnsi="Times New Roman"/>
          <w:color w:val="262626"/>
          <w:sz w:val="20"/>
          <w:szCs w:val="20"/>
        </w:rPr>
        <w:t xml:space="preserve"> with contact information</w:t>
      </w:r>
      <w:r w:rsidR="00CB0783" w:rsidRPr="00BB4D3B">
        <w:rPr>
          <w:rFonts w:ascii="Times New Roman" w:eastAsia="Calibri" w:hAnsi="Times New Roman"/>
          <w:color w:val="262626"/>
          <w:sz w:val="20"/>
          <w:szCs w:val="20"/>
        </w:rPr>
        <w:t xml:space="preserve"> (</w:t>
      </w:r>
      <w:r w:rsidR="00583743">
        <w:rPr>
          <w:rFonts w:ascii="Times New Roman" w:eastAsia="Calibri" w:hAnsi="Times New Roman"/>
          <w:color w:val="262626"/>
          <w:sz w:val="20"/>
          <w:szCs w:val="20"/>
        </w:rPr>
        <w:t>Minimum of 2</w:t>
      </w:r>
      <w:r w:rsidR="000F7D14" w:rsidRPr="00BB4D3B">
        <w:rPr>
          <w:rFonts w:ascii="Times New Roman" w:eastAsia="Calibri" w:hAnsi="Times New Roman"/>
          <w:color w:val="262626"/>
          <w:sz w:val="20"/>
          <w:szCs w:val="20"/>
        </w:rPr>
        <w:t xml:space="preserve"> Professional and 1 Personal, E</w:t>
      </w:r>
      <w:r w:rsidR="00CB0783" w:rsidRPr="00BB4D3B">
        <w:rPr>
          <w:rFonts w:ascii="Times New Roman" w:eastAsia="Calibri" w:hAnsi="Times New Roman"/>
          <w:color w:val="262626"/>
          <w:sz w:val="20"/>
          <w:szCs w:val="20"/>
        </w:rPr>
        <w:t>mail and</w:t>
      </w:r>
      <w:r w:rsidR="000F7D14" w:rsidRPr="00BB4D3B">
        <w:rPr>
          <w:rFonts w:ascii="Times New Roman" w:eastAsia="Calibri" w:hAnsi="Times New Roman"/>
          <w:color w:val="262626"/>
          <w:sz w:val="20"/>
          <w:szCs w:val="20"/>
        </w:rPr>
        <w:t xml:space="preserve"> P</w:t>
      </w:r>
      <w:r w:rsidR="00CB0783" w:rsidRPr="00BB4D3B">
        <w:rPr>
          <w:rFonts w:ascii="Times New Roman" w:eastAsia="Calibri" w:hAnsi="Times New Roman"/>
          <w:color w:val="262626"/>
          <w:sz w:val="20"/>
          <w:szCs w:val="20"/>
        </w:rPr>
        <w:t>hone</w:t>
      </w:r>
      <w:r w:rsidR="000F7D14" w:rsidRPr="00BB4D3B">
        <w:rPr>
          <w:rFonts w:ascii="Times New Roman" w:eastAsia="Calibri" w:hAnsi="Times New Roman"/>
          <w:color w:val="262626"/>
          <w:sz w:val="20"/>
          <w:szCs w:val="20"/>
        </w:rPr>
        <w:t xml:space="preserve"> number</w:t>
      </w:r>
      <w:r w:rsidR="00CB0783" w:rsidRPr="00BB4D3B">
        <w:rPr>
          <w:rFonts w:ascii="Times New Roman" w:eastAsia="Calibri" w:hAnsi="Times New Roman"/>
          <w:color w:val="262626"/>
          <w:sz w:val="20"/>
          <w:szCs w:val="20"/>
        </w:rPr>
        <w:t xml:space="preserve"> included)</w:t>
      </w:r>
    </w:p>
    <w:p w14:paraId="0FE8AA27" w14:textId="77777777" w:rsidR="00E110F0" w:rsidRPr="00BB4D3B" w:rsidRDefault="00E110F0" w:rsidP="00E110F0">
      <w:pPr>
        <w:spacing w:line="276" w:lineRule="auto"/>
        <w:ind w:left="-1080"/>
        <w:rPr>
          <w:rFonts w:ascii="Times New Roman" w:eastAsia="Calibri" w:hAnsi="Times New Roman"/>
          <w:color w:val="262626"/>
          <w:sz w:val="20"/>
          <w:szCs w:val="20"/>
        </w:rPr>
      </w:pPr>
    </w:p>
    <w:p w14:paraId="028764B1" w14:textId="57BE1AE1" w:rsidR="00F40918" w:rsidRPr="00C50963" w:rsidRDefault="00E110F0" w:rsidP="00F40918">
      <w:pPr>
        <w:spacing w:line="276" w:lineRule="auto"/>
        <w:ind w:left="-1080"/>
        <w:rPr>
          <w:rFonts w:ascii="Times New Roman" w:eastAsia="Calibri" w:hAnsi="Times New Roman"/>
          <w:color w:val="262626"/>
          <w:sz w:val="20"/>
          <w:szCs w:val="20"/>
        </w:rPr>
      </w:pPr>
      <w:r w:rsidRPr="00BB4D3B">
        <w:rPr>
          <w:rFonts w:ascii="Times New Roman" w:eastAsia="Calibri" w:hAnsi="Times New Roman"/>
          <w:color w:val="262626"/>
          <w:sz w:val="20"/>
          <w:szCs w:val="20"/>
        </w:rPr>
        <w:t>Please submit your application materials as MS Word or PDF attachments. Include all attachments in a sin</w:t>
      </w:r>
      <w:r w:rsidR="000F7D14" w:rsidRPr="00BB4D3B">
        <w:rPr>
          <w:rFonts w:ascii="Times New Roman" w:eastAsia="Calibri" w:hAnsi="Times New Roman"/>
          <w:color w:val="262626"/>
          <w:sz w:val="20"/>
          <w:szCs w:val="20"/>
        </w:rPr>
        <w:t>gle email. P</w:t>
      </w:r>
      <w:r w:rsidR="002B4663">
        <w:rPr>
          <w:rFonts w:ascii="Times New Roman" w:eastAsia="Calibri" w:hAnsi="Times New Roman"/>
          <w:color w:val="262626"/>
          <w:sz w:val="20"/>
          <w:szCs w:val="20"/>
        </w:rPr>
        <w:t>lease i</w:t>
      </w:r>
      <w:r w:rsidR="009C2227">
        <w:rPr>
          <w:rFonts w:ascii="Times New Roman" w:eastAsia="Calibri" w:hAnsi="Times New Roman"/>
          <w:color w:val="262626"/>
          <w:sz w:val="20"/>
          <w:szCs w:val="20"/>
        </w:rPr>
        <w:t xml:space="preserve">nclude, "NLC </w:t>
      </w:r>
      <w:r w:rsidR="00583743">
        <w:rPr>
          <w:rFonts w:ascii="Times New Roman" w:eastAsia="Calibri" w:hAnsi="Times New Roman"/>
          <w:color w:val="262626"/>
          <w:sz w:val="20"/>
          <w:szCs w:val="20"/>
        </w:rPr>
        <w:t>Street Outreach Mento</w:t>
      </w:r>
      <w:r w:rsidR="009C2227">
        <w:rPr>
          <w:rFonts w:ascii="Times New Roman" w:eastAsia="Calibri" w:hAnsi="Times New Roman"/>
          <w:color w:val="262626"/>
          <w:sz w:val="20"/>
          <w:szCs w:val="20"/>
        </w:rPr>
        <w:t>r</w:t>
      </w:r>
      <w:r w:rsidRPr="00BB4D3B">
        <w:rPr>
          <w:rFonts w:ascii="Times New Roman" w:eastAsia="Calibri" w:hAnsi="Times New Roman"/>
          <w:color w:val="262626"/>
          <w:sz w:val="20"/>
          <w:szCs w:val="20"/>
        </w:rPr>
        <w:t>" in the subject line of your email.</w:t>
      </w:r>
    </w:p>
    <w:p w14:paraId="5589796B" w14:textId="77777777" w:rsidR="00F40918" w:rsidRDefault="00F40918" w:rsidP="00F40918">
      <w:pPr>
        <w:spacing w:line="276" w:lineRule="auto"/>
        <w:ind w:left="-1080"/>
        <w:rPr>
          <w:rFonts w:ascii="Times" w:eastAsia="Calibri" w:hAnsi="Times" w:cs="Times"/>
          <w:color w:val="262626"/>
          <w:sz w:val="20"/>
          <w:szCs w:val="20"/>
        </w:rPr>
      </w:pPr>
    </w:p>
    <w:p w14:paraId="6954D64A" w14:textId="1F2E7D4B" w:rsidR="00F40918" w:rsidRPr="00F40918" w:rsidRDefault="00F40918" w:rsidP="00F40918">
      <w:pPr>
        <w:spacing w:line="276" w:lineRule="auto"/>
        <w:ind w:left="-1080"/>
        <w:rPr>
          <w:rFonts w:ascii="Times" w:eastAsia="Calibri" w:hAnsi="Times" w:cs="Times"/>
          <w:color w:val="262626"/>
          <w:sz w:val="20"/>
          <w:szCs w:val="20"/>
        </w:rPr>
      </w:pPr>
      <w:r w:rsidRPr="001400B7">
        <w:rPr>
          <w:rFonts w:ascii="Georgia" w:hAnsi="Georgia" w:cs="Arial"/>
          <w:i/>
          <w:color w:val="262626"/>
          <w:sz w:val="16"/>
          <w:szCs w:val="16"/>
        </w:rPr>
        <w:t>New Life Centers provides equal employment opportunities</w:t>
      </w:r>
      <w:r>
        <w:rPr>
          <w:rFonts w:ascii="Georgia" w:hAnsi="Georgia" w:cs="Arial"/>
          <w:i/>
          <w:color w:val="262626"/>
          <w:sz w:val="16"/>
          <w:szCs w:val="16"/>
        </w:rPr>
        <w:t xml:space="preserve"> (EEO)</w:t>
      </w:r>
      <w:r w:rsidRPr="001400B7">
        <w:rPr>
          <w:rFonts w:ascii="Georgia" w:hAnsi="Georgia" w:cs="Arial"/>
          <w:i/>
          <w:color w:val="262626"/>
          <w:sz w:val="16"/>
          <w:szCs w:val="16"/>
        </w:rPr>
        <w:t xml:space="preserve"> to all employees and applicants for employment without regard to race, color, religion, sex, national origin, age, disability or genetics. New Life Centers complies with applicable federal, state and local laws governing nondiscrimination in employment in every</w:t>
      </w:r>
      <w:r w:rsidRPr="001400B7">
        <w:rPr>
          <w:rFonts w:ascii="Georgia" w:hAnsi="Georgia" w:cs="Arial"/>
          <w:i/>
          <w:color w:val="262626"/>
        </w:rPr>
        <w:t xml:space="preserve"> </w:t>
      </w:r>
      <w:r w:rsidRPr="001400B7">
        <w:rPr>
          <w:rFonts w:ascii="Georgia" w:hAnsi="Georgia" w:cs="Arial"/>
          <w:i/>
          <w:color w:val="262626"/>
          <w:sz w:val="16"/>
          <w:szCs w:val="16"/>
        </w:rPr>
        <w:t>location in which the company has facilities.</w:t>
      </w:r>
      <w:r w:rsidRPr="001400B7">
        <w:rPr>
          <w:rFonts w:ascii="Georgia" w:hAnsi="Georgia" w:cs="Arial"/>
          <w:i/>
          <w:color w:val="262626"/>
        </w:rPr>
        <w:t xml:space="preserve"> </w:t>
      </w:r>
    </w:p>
    <w:p w14:paraId="5F218860" w14:textId="77777777" w:rsidR="00F40918" w:rsidRPr="00E110F0" w:rsidRDefault="00F40918" w:rsidP="00E110F0">
      <w:pPr>
        <w:spacing w:line="276" w:lineRule="auto"/>
        <w:ind w:left="-1080"/>
        <w:rPr>
          <w:rFonts w:ascii="Times New Roman" w:hAnsi="Times New Roman"/>
          <w:b/>
          <w:sz w:val="20"/>
          <w:szCs w:val="20"/>
        </w:rPr>
      </w:pPr>
    </w:p>
    <w:sectPr w:rsidR="00F40918" w:rsidRPr="00E110F0" w:rsidSect="00D13DDB">
      <w:headerReference w:type="default" r:id="rId10"/>
      <w:pgSz w:w="12240" w:h="15840"/>
      <w:pgMar w:top="720" w:right="630" w:bottom="72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3687" w14:textId="77777777" w:rsidR="00A620F5" w:rsidRDefault="00A620F5" w:rsidP="00FF1BD3">
      <w:r>
        <w:separator/>
      </w:r>
    </w:p>
  </w:endnote>
  <w:endnote w:type="continuationSeparator" w:id="0">
    <w:p w14:paraId="7BCE6306" w14:textId="77777777" w:rsidR="00A620F5" w:rsidRDefault="00A620F5" w:rsidP="00F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9555" w14:textId="77777777" w:rsidR="00A620F5" w:rsidRDefault="00A620F5" w:rsidP="00FF1BD3">
      <w:r>
        <w:separator/>
      </w:r>
    </w:p>
  </w:footnote>
  <w:footnote w:type="continuationSeparator" w:id="0">
    <w:p w14:paraId="22688431" w14:textId="77777777" w:rsidR="00A620F5" w:rsidRDefault="00A620F5" w:rsidP="00FF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FA68" w14:textId="77777777" w:rsidR="00FF1BD3" w:rsidRDefault="00FF1BD3" w:rsidP="00FF1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041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BAC68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86C8B"/>
    <w:multiLevelType w:val="hybridMultilevel"/>
    <w:tmpl w:val="B8BE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15E5B28"/>
    <w:multiLevelType w:val="hybridMultilevel"/>
    <w:tmpl w:val="CF3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17D07"/>
    <w:multiLevelType w:val="hybridMultilevel"/>
    <w:tmpl w:val="56F0D12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02FDD"/>
    <w:multiLevelType w:val="hybridMultilevel"/>
    <w:tmpl w:val="F64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7D53D63"/>
    <w:multiLevelType w:val="hybridMultilevel"/>
    <w:tmpl w:val="0100BD5E"/>
    <w:lvl w:ilvl="0" w:tplc="1A661BE4">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55618"/>
    <w:multiLevelType w:val="hybridMultilevel"/>
    <w:tmpl w:val="50E02D86"/>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23F00"/>
    <w:multiLevelType w:val="hybridMultilevel"/>
    <w:tmpl w:val="BA9EC8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00C83"/>
    <w:multiLevelType w:val="hybridMultilevel"/>
    <w:tmpl w:val="778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FFF651D"/>
    <w:multiLevelType w:val="hybridMultilevel"/>
    <w:tmpl w:val="3C586526"/>
    <w:lvl w:ilvl="0" w:tplc="1A661BE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440C4112"/>
    <w:multiLevelType w:val="hybridMultilevel"/>
    <w:tmpl w:val="16B805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2" w15:restartNumberingAfterBreak="0">
    <w:nsid w:val="48F9346C"/>
    <w:multiLevelType w:val="hybridMultilevel"/>
    <w:tmpl w:val="B5C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51753F6B"/>
    <w:multiLevelType w:val="hybridMultilevel"/>
    <w:tmpl w:val="56F0D12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1116E"/>
    <w:multiLevelType w:val="hybridMultilevel"/>
    <w:tmpl w:val="50E02D86"/>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541BD"/>
    <w:multiLevelType w:val="hybridMultilevel"/>
    <w:tmpl w:val="0E92380C"/>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778FA"/>
    <w:multiLevelType w:val="hybridMultilevel"/>
    <w:tmpl w:val="AF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6EDE06F1"/>
    <w:multiLevelType w:val="hybridMultilevel"/>
    <w:tmpl w:val="0100BD5E"/>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F79AD"/>
    <w:multiLevelType w:val="hybridMultilevel"/>
    <w:tmpl w:val="0100BD5E"/>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22E51"/>
    <w:multiLevelType w:val="hybridMultilevel"/>
    <w:tmpl w:val="0E92380C"/>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E4A99"/>
    <w:multiLevelType w:val="hybridMultilevel"/>
    <w:tmpl w:val="3174BCE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FC44B91"/>
    <w:multiLevelType w:val="hybridMultilevel"/>
    <w:tmpl w:val="A0B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9"/>
  </w:num>
  <w:num w:numId="5">
    <w:abstractNumId w:val="6"/>
  </w:num>
  <w:num w:numId="6">
    <w:abstractNumId w:val="13"/>
  </w:num>
  <w:num w:numId="7">
    <w:abstractNumId w:val="18"/>
  </w:num>
  <w:num w:numId="8">
    <w:abstractNumId w:val="4"/>
  </w:num>
  <w:num w:numId="9">
    <w:abstractNumId w:val="14"/>
  </w:num>
  <w:num w:numId="10">
    <w:abstractNumId w:val="15"/>
  </w:num>
  <w:num w:numId="11">
    <w:abstractNumId w:val="12"/>
  </w:num>
  <w:num w:numId="12">
    <w:abstractNumId w:val="9"/>
  </w:num>
  <w:num w:numId="13">
    <w:abstractNumId w:val="1"/>
  </w:num>
  <w:num w:numId="14">
    <w:abstractNumId w:val="21"/>
  </w:num>
  <w:num w:numId="15">
    <w:abstractNumId w:val="3"/>
  </w:num>
  <w:num w:numId="16">
    <w:abstractNumId w:val="2"/>
  </w:num>
  <w:num w:numId="17">
    <w:abstractNumId w:val="5"/>
  </w:num>
  <w:num w:numId="18">
    <w:abstractNumId w:val="16"/>
  </w:num>
  <w:num w:numId="19">
    <w:abstractNumId w:val="10"/>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C"/>
    <w:rsid w:val="0000499E"/>
    <w:rsid w:val="000063D5"/>
    <w:rsid w:val="00044842"/>
    <w:rsid w:val="00083581"/>
    <w:rsid w:val="00083BEB"/>
    <w:rsid w:val="000A2227"/>
    <w:rsid w:val="000B3D0C"/>
    <w:rsid w:val="000B6198"/>
    <w:rsid w:val="000F7D14"/>
    <w:rsid w:val="0010033B"/>
    <w:rsid w:val="00121249"/>
    <w:rsid w:val="0012509A"/>
    <w:rsid w:val="00125C9B"/>
    <w:rsid w:val="0012735C"/>
    <w:rsid w:val="00293D11"/>
    <w:rsid w:val="002B4663"/>
    <w:rsid w:val="002B7531"/>
    <w:rsid w:val="00361B32"/>
    <w:rsid w:val="003C6501"/>
    <w:rsid w:val="003E0CF2"/>
    <w:rsid w:val="00427ACD"/>
    <w:rsid w:val="00464D3B"/>
    <w:rsid w:val="004E71FC"/>
    <w:rsid w:val="005216E2"/>
    <w:rsid w:val="00583743"/>
    <w:rsid w:val="00584088"/>
    <w:rsid w:val="006251F5"/>
    <w:rsid w:val="0062588A"/>
    <w:rsid w:val="00685159"/>
    <w:rsid w:val="006863CB"/>
    <w:rsid w:val="006936BF"/>
    <w:rsid w:val="006E27F9"/>
    <w:rsid w:val="006E4831"/>
    <w:rsid w:val="006E6512"/>
    <w:rsid w:val="00727B34"/>
    <w:rsid w:val="00727D46"/>
    <w:rsid w:val="00736AA9"/>
    <w:rsid w:val="00774463"/>
    <w:rsid w:val="007F3132"/>
    <w:rsid w:val="00803915"/>
    <w:rsid w:val="00832A15"/>
    <w:rsid w:val="00865602"/>
    <w:rsid w:val="008824DA"/>
    <w:rsid w:val="0088317A"/>
    <w:rsid w:val="00883932"/>
    <w:rsid w:val="008E324C"/>
    <w:rsid w:val="00907110"/>
    <w:rsid w:val="00937D4C"/>
    <w:rsid w:val="00945123"/>
    <w:rsid w:val="00967616"/>
    <w:rsid w:val="00983453"/>
    <w:rsid w:val="009C2227"/>
    <w:rsid w:val="009D5933"/>
    <w:rsid w:val="009E2746"/>
    <w:rsid w:val="00A03241"/>
    <w:rsid w:val="00A13679"/>
    <w:rsid w:val="00A14493"/>
    <w:rsid w:val="00A34D3F"/>
    <w:rsid w:val="00A41D86"/>
    <w:rsid w:val="00A433D3"/>
    <w:rsid w:val="00A43F01"/>
    <w:rsid w:val="00A60C64"/>
    <w:rsid w:val="00A620F5"/>
    <w:rsid w:val="00AA17B5"/>
    <w:rsid w:val="00AC0201"/>
    <w:rsid w:val="00AD65FB"/>
    <w:rsid w:val="00B25B6C"/>
    <w:rsid w:val="00B55760"/>
    <w:rsid w:val="00B5594A"/>
    <w:rsid w:val="00B71A69"/>
    <w:rsid w:val="00B87240"/>
    <w:rsid w:val="00BB4D3B"/>
    <w:rsid w:val="00BC3140"/>
    <w:rsid w:val="00C02629"/>
    <w:rsid w:val="00C0686F"/>
    <w:rsid w:val="00C50963"/>
    <w:rsid w:val="00C731C1"/>
    <w:rsid w:val="00C9134C"/>
    <w:rsid w:val="00CB0783"/>
    <w:rsid w:val="00D13DDB"/>
    <w:rsid w:val="00D15A14"/>
    <w:rsid w:val="00D232EF"/>
    <w:rsid w:val="00D47336"/>
    <w:rsid w:val="00E00B53"/>
    <w:rsid w:val="00E03085"/>
    <w:rsid w:val="00E110F0"/>
    <w:rsid w:val="00E41C64"/>
    <w:rsid w:val="00EB4CBB"/>
    <w:rsid w:val="00EF35D0"/>
    <w:rsid w:val="00F40918"/>
    <w:rsid w:val="00F82244"/>
    <w:rsid w:val="00F82508"/>
    <w:rsid w:val="00FA1631"/>
    <w:rsid w:val="00FC28AE"/>
    <w:rsid w:val="00FC5C0E"/>
    <w:rsid w:val="00FF1BD3"/>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21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5B6C"/>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C"/>
    <w:rPr>
      <w:rFonts w:ascii="Tahoma" w:hAnsi="Tahoma"/>
      <w:sz w:val="16"/>
      <w:szCs w:val="16"/>
      <w:lang w:val="x-none" w:eastAsia="x-none"/>
    </w:rPr>
  </w:style>
  <w:style w:type="character" w:customStyle="1" w:styleId="BalloonTextChar">
    <w:name w:val="Balloon Text Char"/>
    <w:link w:val="BalloonText"/>
    <w:uiPriority w:val="99"/>
    <w:semiHidden/>
    <w:rsid w:val="00B25B6C"/>
    <w:rPr>
      <w:rFonts w:ascii="Tahoma" w:eastAsia="Times New Roman" w:hAnsi="Tahoma" w:cs="Tahoma"/>
      <w:sz w:val="16"/>
      <w:szCs w:val="16"/>
    </w:rPr>
  </w:style>
  <w:style w:type="paragraph" w:styleId="ListParagraph">
    <w:name w:val="List Paragraph"/>
    <w:basedOn w:val="Normal"/>
    <w:uiPriority w:val="34"/>
    <w:qFormat/>
    <w:rsid w:val="00B25B6C"/>
    <w:pPr>
      <w:ind w:left="720"/>
      <w:contextualSpacing/>
    </w:pPr>
  </w:style>
  <w:style w:type="character" w:styleId="Hyperlink">
    <w:name w:val="Hyperlink"/>
    <w:basedOn w:val="DefaultParagraphFont"/>
    <w:rsid w:val="00FC28AE"/>
    <w:rPr>
      <w:color w:val="0000FF" w:themeColor="hyperlink"/>
      <w:u w:val="single"/>
    </w:rPr>
  </w:style>
  <w:style w:type="paragraph" w:styleId="Header">
    <w:name w:val="header"/>
    <w:basedOn w:val="Normal"/>
    <w:link w:val="HeaderChar"/>
    <w:unhideWhenUsed/>
    <w:rsid w:val="00FF1BD3"/>
    <w:pPr>
      <w:tabs>
        <w:tab w:val="center" w:pos="4680"/>
        <w:tab w:val="right" w:pos="9360"/>
      </w:tabs>
    </w:pPr>
  </w:style>
  <w:style w:type="character" w:customStyle="1" w:styleId="HeaderChar">
    <w:name w:val="Header Char"/>
    <w:basedOn w:val="DefaultParagraphFont"/>
    <w:link w:val="Header"/>
    <w:rsid w:val="00FF1BD3"/>
    <w:rPr>
      <w:rFonts w:ascii="Garamond" w:eastAsia="Times New Roman" w:hAnsi="Garamond"/>
      <w:sz w:val="24"/>
      <w:szCs w:val="24"/>
    </w:rPr>
  </w:style>
  <w:style w:type="paragraph" w:styleId="Footer">
    <w:name w:val="footer"/>
    <w:basedOn w:val="Normal"/>
    <w:link w:val="FooterChar"/>
    <w:unhideWhenUsed/>
    <w:rsid w:val="00FF1BD3"/>
    <w:pPr>
      <w:tabs>
        <w:tab w:val="center" w:pos="4680"/>
        <w:tab w:val="right" w:pos="9360"/>
      </w:tabs>
    </w:pPr>
  </w:style>
  <w:style w:type="character" w:customStyle="1" w:styleId="FooterChar">
    <w:name w:val="Footer Char"/>
    <w:basedOn w:val="DefaultParagraphFont"/>
    <w:link w:val="Footer"/>
    <w:rsid w:val="00FF1BD3"/>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4757">
      <w:bodyDiv w:val="1"/>
      <w:marLeft w:val="0"/>
      <w:marRight w:val="0"/>
      <w:marTop w:val="0"/>
      <w:marBottom w:val="0"/>
      <w:divBdr>
        <w:top w:val="none" w:sz="0" w:space="0" w:color="auto"/>
        <w:left w:val="none" w:sz="0" w:space="0" w:color="auto"/>
        <w:bottom w:val="none" w:sz="0" w:space="0" w:color="auto"/>
        <w:right w:val="none" w:sz="0" w:space="0" w:color="auto"/>
      </w:divBdr>
    </w:div>
    <w:div w:id="1225069648">
      <w:bodyDiv w:val="1"/>
      <w:marLeft w:val="0"/>
      <w:marRight w:val="0"/>
      <w:marTop w:val="0"/>
      <w:marBottom w:val="0"/>
      <w:divBdr>
        <w:top w:val="none" w:sz="0" w:space="0" w:color="auto"/>
        <w:left w:val="none" w:sz="0" w:space="0" w:color="auto"/>
        <w:bottom w:val="none" w:sz="0" w:space="0" w:color="auto"/>
        <w:right w:val="none" w:sz="0" w:space="0" w:color="auto"/>
      </w:divBdr>
    </w:div>
    <w:div w:id="162491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C5C23F874A408A3306AA6EBFB951" ma:contentTypeVersion="1" ma:contentTypeDescription="Create a new document." ma:contentTypeScope="" ma:versionID="c438f1fed6d95f8606763c429ad598fe">
  <xsd:schema xmlns:xsd="http://www.w3.org/2001/XMLSchema" xmlns:xs="http://www.w3.org/2001/XMLSchema" xmlns:p="http://schemas.microsoft.com/office/2006/metadata/properties" xmlns:ns2="1f35f1e4-6760-4ad9-831d-eb7e597bc303" targetNamespace="http://schemas.microsoft.com/office/2006/metadata/properties" ma:root="true" ma:fieldsID="3871567675e787b6622bdd1170f4ccb6" ns2:_="">
    <xsd:import namespace="1f35f1e4-6760-4ad9-831d-eb7e597bc3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f1e4-6760-4ad9-831d-eb7e597bc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3151-5EA3-42EF-B539-F3F0F421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f1e4-6760-4ad9-831d-eb7e597b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F8F6-BA32-4984-B289-3E885FC8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7860</CharactersWithSpaces>
  <SharedDoc>false</SharedDoc>
  <HLinks>
    <vt:vector size="12" baseType="variant">
      <vt:variant>
        <vt:i4>8126469</vt:i4>
      </vt:variant>
      <vt:variant>
        <vt:i4>-1</vt:i4>
      </vt:variant>
      <vt:variant>
        <vt:i4>1029</vt:i4>
      </vt:variant>
      <vt:variant>
        <vt:i4>1</vt:i4>
      </vt:variant>
      <vt:variant>
        <vt:lpwstr>CentersLogoFinalTransparent</vt:lpwstr>
      </vt:variant>
      <vt:variant>
        <vt:lpwstr/>
      </vt:variant>
      <vt:variant>
        <vt:i4>7209057</vt:i4>
      </vt:variant>
      <vt:variant>
        <vt:i4>-1</vt:i4>
      </vt:variant>
      <vt:variant>
        <vt:i4>1031</vt:i4>
      </vt:variant>
      <vt:variant>
        <vt:i4>1</vt:i4>
      </vt:variant>
      <vt:variant>
        <vt:lpwstr>ULS Clean One Way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 Lopez</cp:lastModifiedBy>
  <cp:revision>2</cp:revision>
  <cp:lastPrinted>2017-07-05T22:08:00Z</cp:lastPrinted>
  <dcterms:created xsi:type="dcterms:W3CDTF">2020-08-23T15:07:00Z</dcterms:created>
  <dcterms:modified xsi:type="dcterms:W3CDTF">2020-08-23T15:07:00Z</dcterms:modified>
</cp:coreProperties>
</file>